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BC18" w14:textId="77777777" w:rsidR="00563F71" w:rsidRPr="00803F7A" w:rsidRDefault="00563F71" w:rsidP="006700D4">
      <w:pPr>
        <w:pStyle w:val="berschrift2"/>
        <w:numPr>
          <w:ilvl w:val="0"/>
          <w:numId w:val="0"/>
        </w:numPr>
        <w:rPr>
          <w:sz w:val="32"/>
        </w:rPr>
      </w:pPr>
      <w:bookmarkStart w:id="0" w:name="_Toc507574011"/>
      <w:r w:rsidRPr="00803F7A">
        <w:rPr>
          <w:sz w:val="32"/>
        </w:rPr>
        <w:t>Beschreibung einer Verarbeitungstätigkeit</w:t>
      </w:r>
      <w:bookmarkEnd w:id="0"/>
    </w:p>
    <w:p w14:paraId="13E1B259"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 Allgemeine Angaben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3119"/>
        <w:gridCol w:w="2790"/>
      </w:tblGrid>
      <w:tr w:rsidR="00563F71" w:rsidRPr="00563F71" w14:paraId="08CAB58B" w14:textId="77777777" w:rsidTr="00E836CC">
        <w:tc>
          <w:tcPr>
            <w:tcW w:w="4606" w:type="dxa"/>
            <w:tcMar>
              <w:top w:w="57" w:type="dxa"/>
              <w:bottom w:w="57" w:type="dxa"/>
            </w:tcMar>
          </w:tcPr>
          <w:p w14:paraId="5483BAB3"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Bezeichnung der Verarbeitungstätigkeit</w:t>
            </w:r>
          </w:p>
          <w:p w14:paraId="5C9E51F9" w14:textId="0EAEC7AC" w:rsidR="00563F71" w:rsidRPr="00563F71" w:rsidRDefault="00502163" w:rsidP="00563F71">
            <w:pPr>
              <w:spacing w:before="40" w:line="240" w:lineRule="auto"/>
              <w:rPr>
                <w:rFonts w:cs="Arial"/>
                <w:b/>
                <w:sz w:val="18"/>
                <w:szCs w:val="18"/>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sidR="00A64635">
              <w:rPr>
                <w:rFonts w:cs="Arial"/>
                <w:noProof/>
                <w:szCs w:val="22"/>
                <w:lang w:eastAsia="de-DE"/>
              </w:rPr>
              <w:t>ArcGIS Online</w:t>
            </w:r>
            <w:r>
              <w:rPr>
                <w:rFonts w:cs="Arial"/>
                <w:noProof/>
                <w:szCs w:val="22"/>
                <w:lang w:eastAsia="de-DE"/>
              </w:rPr>
              <w:fldChar w:fldCharType="end"/>
            </w:r>
          </w:p>
        </w:tc>
        <w:tc>
          <w:tcPr>
            <w:tcW w:w="3119" w:type="dxa"/>
            <w:tcMar>
              <w:top w:w="57" w:type="dxa"/>
              <w:bottom w:w="57" w:type="dxa"/>
            </w:tcMar>
          </w:tcPr>
          <w:p w14:paraId="40BB9B58"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Aktenzeichen</w:t>
            </w:r>
          </w:p>
          <w:p w14:paraId="7843494B" w14:textId="77777777" w:rsidR="00563F71" w:rsidRPr="00563F71" w:rsidRDefault="00502163" w:rsidP="00563F71">
            <w:pPr>
              <w:spacing w:before="40" w:line="240" w:lineRule="auto"/>
              <w:rPr>
                <w:rFonts w:cs="Arial"/>
                <w:szCs w:val="22"/>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fldChar w:fldCharType="end"/>
            </w:r>
          </w:p>
        </w:tc>
        <w:tc>
          <w:tcPr>
            <w:tcW w:w="2790" w:type="dxa"/>
            <w:tcMar>
              <w:top w:w="57" w:type="dxa"/>
              <w:bottom w:w="57" w:type="dxa"/>
            </w:tcMar>
          </w:tcPr>
          <w:p w14:paraId="485FC9A4"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Stand:</w:t>
            </w:r>
          </w:p>
          <w:p w14:paraId="1DC77B1C" w14:textId="56824689" w:rsidR="00563F71" w:rsidRPr="00563F71" w:rsidRDefault="00502163" w:rsidP="00563F71">
            <w:pPr>
              <w:spacing w:before="40" w:line="240" w:lineRule="auto"/>
              <w:rPr>
                <w:rFonts w:cs="Arial"/>
                <w:szCs w:val="22"/>
                <w:lang w:eastAsia="de-DE"/>
              </w:rPr>
            </w:pPr>
            <w:r>
              <w:rPr>
                <w:rFonts w:cs="Arial"/>
                <w:szCs w:val="22"/>
                <w:lang w:eastAsia="de-DE"/>
              </w:rPr>
              <w:fldChar w:fldCharType="begin">
                <w:ffData>
                  <w:name w:val="Text2"/>
                  <w:enabled/>
                  <w:calcOnExit w:val="0"/>
                  <w:textInput>
                    <w:type w:val="date"/>
                    <w:format w:val="dd.MM.yyyy"/>
                  </w:textInput>
                </w:ffData>
              </w:fldChar>
            </w:r>
            <w:bookmarkStart w:id="1" w:name="Text2"/>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924C1C">
              <w:rPr>
                <w:rFonts w:cs="Arial"/>
                <w:szCs w:val="22"/>
                <w:lang w:eastAsia="de-DE"/>
              </w:rPr>
              <w:t>29</w:t>
            </w:r>
            <w:r w:rsidR="00C604DD">
              <w:rPr>
                <w:rFonts w:cs="Arial"/>
                <w:szCs w:val="22"/>
                <w:lang w:eastAsia="de-DE"/>
              </w:rPr>
              <w:t>.</w:t>
            </w:r>
            <w:r w:rsidR="00924C1C">
              <w:rPr>
                <w:rFonts w:cs="Arial"/>
                <w:szCs w:val="22"/>
                <w:lang w:eastAsia="de-DE"/>
              </w:rPr>
              <w:t>03</w:t>
            </w:r>
            <w:r w:rsidR="00C604DD">
              <w:rPr>
                <w:rFonts w:cs="Arial"/>
                <w:szCs w:val="22"/>
                <w:lang w:eastAsia="de-DE"/>
              </w:rPr>
              <w:t>.2021</w:t>
            </w:r>
            <w:r>
              <w:rPr>
                <w:rFonts w:cs="Arial"/>
                <w:szCs w:val="22"/>
                <w:lang w:eastAsia="de-DE"/>
              </w:rPr>
              <w:fldChar w:fldCharType="end"/>
            </w:r>
            <w:bookmarkEnd w:id="1"/>
          </w:p>
        </w:tc>
      </w:tr>
      <w:tr w:rsidR="00563F71" w:rsidRPr="00563F71" w14:paraId="3AF35BDB" w14:textId="77777777" w:rsidTr="00E836CC">
        <w:tc>
          <w:tcPr>
            <w:tcW w:w="10515" w:type="dxa"/>
            <w:gridSpan w:val="3"/>
            <w:tcMar>
              <w:top w:w="57" w:type="dxa"/>
              <w:bottom w:w="57" w:type="dxa"/>
            </w:tcMar>
          </w:tcPr>
          <w:p w14:paraId="63A35D33"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Verantwortlicher (</w:t>
            </w:r>
            <w:r w:rsidRPr="00563F71">
              <w:rPr>
                <w:rFonts w:cs="Arial"/>
                <w:sz w:val="18"/>
                <w:szCs w:val="18"/>
                <w:lang w:eastAsia="de-DE"/>
              </w:rPr>
              <w:t>Bezeichnung, Anschrift, E-Mail-Adresse und Telefonnummer der öffentlichen Stelle)</w:t>
            </w:r>
          </w:p>
          <w:p w14:paraId="0D3B6737" w14:textId="3999E845" w:rsidR="00563F71" w:rsidRPr="00563F71" w:rsidRDefault="00502163" w:rsidP="00563F71">
            <w:pPr>
              <w:spacing w:before="40" w:line="240" w:lineRule="auto"/>
              <w:rPr>
                <w:rFonts w:cs="Arial"/>
                <w:szCs w:val="22"/>
                <w:lang w:eastAsia="de-DE"/>
              </w:rPr>
            </w:pPr>
            <w:r>
              <w:rPr>
                <w:rFonts w:cs="Arial"/>
                <w:szCs w:val="22"/>
                <w:lang w:eastAsia="de-DE"/>
              </w:rPr>
              <w:fldChar w:fldCharType="begin">
                <w:ffData>
                  <w:name w:val="Text3"/>
                  <w:enabled/>
                  <w:calcOnExit w:val="0"/>
                  <w:textInput/>
                </w:ffData>
              </w:fldChar>
            </w:r>
            <w:bookmarkStart w:id="2" w:name="Text3"/>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A64635">
              <w:rPr>
                <w:rFonts w:cs="Arial"/>
                <w:szCs w:val="22"/>
                <w:lang w:eastAsia="de-DE"/>
              </w:rPr>
              <w:t> </w:t>
            </w:r>
            <w:r w:rsidR="00A64635">
              <w:rPr>
                <w:rFonts w:cs="Arial"/>
                <w:szCs w:val="22"/>
                <w:lang w:eastAsia="de-DE"/>
              </w:rPr>
              <w:t> </w:t>
            </w:r>
            <w:r w:rsidR="00A64635">
              <w:rPr>
                <w:rFonts w:cs="Arial"/>
                <w:szCs w:val="22"/>
                <w:lang w:eastAsia="de-DE"/>
              </w:rPr>
              <w:t> </w:t>
            </w:r>
            <w:r w:rsidR="00A64635">
              <w:rPr>
                <w:rFonts w:cs="Arial"/>
                <w:szCs w:val="22"/>
                <w:lang w:eastAsia="de-DE"/>
              </w:rPr>
              <w:t> </w:t>
            </w:r>
            <w:r w:rsidR="00A64635">
              <w:rPr>
                <w:rFonts w:cs="Arial"/>
                <w:szCs w:val="22"/>
                <w:lang w:eastAsia="de-DE"/>
              </w:rPr>
              <w:t> </w:t>
            </w:r>
            <w:r>
              <w:rPr>
                <w:rFonts w:cs="Arial"/>
                <w:szCs w:val="22"/>
                <w:lang w:eastAsia="de-DE"/>
              </w:rPr>
              <w:fldChar w:fldCharType="end"/>
            </w:r>
            <w:bookmarkEnd w:id="2"/>
          </w:p>
        </w:tc>
      </w:tr>
      <w:tr w:rsidR="00563F71" w:rsidRPr="00563F71" w14:paraId="3335F044" w14:textId="77777777" w:rsidTr="00E836CC">
        <w:tc>
          <w:tcPr>
            <w:tcW w:w="10515" w:type="dxa"/>
            <w:gridSpan w:val="3"/>
            <w:tcMar>
              <w:top w:w="57" w:type="dxa"/>
              <w:bottom w:w="57" w:type="dxa"/>
            </w:tcMar>
          </w:tcPr>
          <w:p w14:paraId="2517C736"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zutreffend: Angaben zu weiteren gemeinsam für die Verarbeitung Verantwortlichen</w:t>
            </w:r>
            <w:r w:rsidRPr="00563F71">
              <w:rPr>
                <w:rFonts w:cs="Arial"/>
                <w:sz w:val="18"/>
                <w:szCs w:val="18"/>
                <w:lang w:eastAsia="de-DE"/>
              </w:rPr>
              <w:t xml:space="preserve"> (jeweils Bezeichnung, Anschrift, E-Mail-Adresse und Telefonnummer)</w:t>
            </w:r>
          </w:p>
          <w:p w14:paraId="1C42369D" w14:textId="699290F2" w:rsidR="00563F71" w:rsidRPr="00563F71" w:rsidRDefault="00502163" w:rsidP="00563F71">
            <w:pPr>
              <w:spacing w:before="40" w:line="240" w:lineRule="auto"/>
              <w:rPr>
                <w:rFonts w:cs="Arial"/>
                <w:b/>
                <w:sz w:val="18"/>
                <w:szCs w:val="18"/>
                <w:lang w:eastAsia="de-DE"/>
              </w:rPr>
            </w:pPr>
            <w:r>
              <w:rPr>
                <w:rFonts w:cs="Arial"/>
                <w:szCs w:val="22"/>
                <w:lang w:eastAsia="de-DE"/>
              </w:rPr>
              <w:fldChar w:fldCharType="begin">
                <w:ffData>
                  <w:name w:val=""/>
                  <w:enabled/>
                  <w:calcOnExit w:val="0"/>
                  <w:textInput/>
                </w:ffData>
              </w:fldChar>
            </w:r>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F47521">
              <w:rPr>
                <w:rFonts w:cs="Arial"/>
                <w:noProof/>
                <w:szCs w:val="22"/>
                <w:lang w:eastAsia="de-DE"/>
              </w:rPr>
              <w:t>Potentielle Kooperationspartner</w:t>
            </w:r>
            <w:r>
              <w:rPr>
                <w:rFonts w:cs="Arial"/>
                <w:szCs w:val="22"/>
                <w:lang w:eastAsia="de-DE"/>
              </w:rPr>
              <w:fldChar w:fldCharType="end"/>
            </w:r>
          </w:p>
        </w:tc>
      </w:tr>
      <w:tr w:rsidR="00563F71" w:rsidRPr="00563F71" w14:paraId="14D91E70" w14:textId="77777777" w:rsidTr="00E836CC">
        <w:tc>
          <w:tcPr>
            <w:tcW w:w="10515" w:type="dxa"/>
            <w:gridSpan w:val="3"/>
            <w:tcMar>
              <w:top w:w="57" w:type="dxa"/>
              <w:bottom w:w="57" w:type="dxa"/>
            </w:tcMar>
          </w:tcPr>
          <w:p w14:paraId="374F2244"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Behördlicher Datenschutzbeauftragter </w:t>
            </w:r>
            <w:r w:rsidRPr="00563F71">
              <w:rPr>
                <w:rFonts w:cs="Arial"/>
                <w:sz w:val="18"/>
                <w:szCs w:val="18"/>
                <w:lang w:eastAsia="de-DE"/>
              </w:rPr>
              <w:t>(Name, dienstliche Anschrift, E-Mail-Adresse, Telefonnummer)</w:t>
            </w:r>
          </w:p>
          <w:p w14:paraId="71E26211" w14:textId="21613C22" w:rsidR="00563F71" w:rsidRPr="00563F71" w:rsidRDefault="00502163" w:rsidP="00563F71">
            <w:pPr>
              <w:spacing w:before="40" w:line="240" w:lineRule="auto"/>
              <w:rPr>
                <w:rFonts w:cs="Arial"/>
                <w:b/>
                <w:szCs w:val="22"/>
                <w:lang w:eastAsia="de-DE"/>
              </w:rPr>
            </w:pPr>
            <w:r>
              <w:rPr>
                <w:rFonts w:cs="Arial"/>
                <w:szCs w:val="22"/>
                <w:lang w:eastAsia="de-DE"/>
              </w:rPr>
              <w:fldChar w:fldCharType="begin">
                <w:ffData>
                  <w:name w:val=""/>
                  <w:enabled/>
                  <w:calcOnExit w:val="0"/>
                  <w:textInput/>
                </w:ffData>
              </w:fldChar>
            </w:r>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BF6CCD">
              <w:rPr>
                <w:rFonts w:cs="Arial"/>
                <w:noProof/>
                <w:szCs w:val="22"/>
                <w:lang w:eastAsia="de-DE"/>
              </w:rPr>
              <w:t>-bitte ausfüllen-</w:t>
            </w:r>
            <w:r>
              <w:rPr>
                <w:rFonts w:cs="Arial"/>
                <w:szCs w:val="22"/>
                <w:lang w:eastAsia="de-DE"/>
              </w:rPr>
              <w:fldChar w:fldCharType="end"/>
            </w:r>
          </w:p>
        </w:tc>
      </w:tr>
    </w:tbl>
    <w:p w14:paraId="687176B1"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2. Zwecke und Rechtsgrundlagen der Verarbeitung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5D60CDFA" w14:textId="77777777" w:rsidTr="00E836CC">
        <w:tc>
          <w:tcPr>
            <w:tcW w:w="10515" w:type="dxa"/>
            <w:tcMar>
              <w:top w:w="57" w:type="dxa"/>
              <w:bottom w:w="57" w:type="dxa"/>
            </w:tcMar>
          </w:tcPr>
          <w:p w14:paraId="63E3537E"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Zwecke</w:t>
            </w:r>
          </w:p>
          <w:p w14:paraId="0DB82929" w14:textId="52AF8A54" w:rsidR="00FF6A9E" w:rsidRDefault="00502163" w:rsidP="00563F71">
            <w:pPr>
              <w:spacing w:before="40" w:line="240" w:lineRule="auto"/>
              <w:rPr>
                <w:rFonts w:cs="Arial"/>
                <w:snapToGrid w:val="0"/>
                <w:sz w:val="20"/>
                <w:szCs w:val="22"/>
                <w:lang w:eastAsia="de-DE"/>
              </w:rPr>
            </w:pPr>
            <w:r>
              <w:rPr>
                <w:rFonts w:cs="Arial"/>
                <w:snapToGrid w:val="0"/>
                <w:sz w:val="20"/>
                <w:szCs w:val="22"/>
                <w:lang w:eastAsia="de-DE"/>
              </w:rPr>
              <w:fldChar w:fldCharType="begin">
                <w:ffData>
                  <w:name w:val="Text15"/>
                  <w:enabled/>
                  <w:calcOnExit w:val="0"/>
                  <w:textInput/>
                </w:ffData>
              </w:fldChar>
            </w:r>
            <w:bookmarkStart w:id="3" w:name="Text15"/>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97238C">
              <w:rPr>
                <w:rFonts w:cs="Arial"/>
                <w:snapToGrid w:val="0"/>
                <w:sz w:val="20"/>
                <w:szCs w:val="22"/>
                <w:lang w:eastAsia="de-DE"/>
              </w:rPr>
              <w:t>Hilfsmittel um Daten für Lehre</w:t>
            </w:r>
            <w:r w:rsidR="00C3511D">
              <w:rPr>
                <w:rFonts w:cs="Arial"/>
                <w:snapToGrid w:val="0"/>
                <w:sz w:val="20"/>
                <w:szCs w:val="22"/>
                <w:lang w:eastAsia="de-DE"/>
              </w:rPr>
              <w:t>, Forschung und Verwaltung zur Visualisierung von Geoinformationen</w:t>
            </w:r>
          </w:p>
          <w:p w14:paraId="2306F7E5" w14:textId="452E6FC2" w:rsidR="00563F71" w:rsidRPr="00563F71" w:rsidRDefault="00FF6A9E" w:rsidP="00855478">
            <w:pPr>
              <w:spacing w:before="40" w:line="240" w:lineRule="auto"/>
              <w:rPr>
                <w:rFonts w:cs="Arial"/>
                <w:snapToGrid w:val="0"/>
                <w:sz w:val="20"/>
                <w:szCs w:val="22"/>
                <w:lang w:eastAsia="de-DE"/>
              </w:rPr>
            </w:pPr>
            <w:r>
              <w:rPr>
                <w:rFonts w:cs="Arial"/>
                <w:snapToGrid w:val="0"/>
                <w:sz w:val="20"/>
                <w:szCs w:val="22"/>
                <w:lang w:eastAsia="de-DE"/>
              </w:rPr>
              <w:t>Offenlegung der Daten</w:t>
            </w:r>
            <w:r w:rsidR="00855478">
              <w:rPr>
                <w:rFonts w:cs="Arial"/>
                <w:snapToGrid w:val="0"/>
                <w:sz w:val="20"/>
                <w:szCs w:val="22"/>
                <w:lang w:eastAsia="de-DE"/>
              </w:rPr>
              <w:t xml:space="preserve"> neben der Lizenzenzierung auch</w:t>
            </w:r>
            <w:r>
              <w:rPr>
                <w:rFonts w:cs="Arial"/>
                <w:snapToGrid w:val="0"/>
                <w:sz w:val="20"/>
                <w:szCs w:val="22"/>
                <w:lang w:eastAsia="de-DE"/>
              </w:rPr>
              <w:t xml:space="preserve"> zur Produktverbesserung, um </w:t>
            </w:r>
            <w:r w:rsidR="00855478">
              <w:rPr>
                <w:rFonts w:cs="Arial"/>
                <w:snapToGrid w:val="0"/>
                <w:sz w:val="20"/>
                <w:szCs w:val="22"/>
                <w:lang w:eastAsia="de-DE"/>
              </w:rPr>
              <w:t>mit neuen Funktionen Forschungs- und Lehrmethoden weiter zu verbessern.</w:t>
            </w:r>
            <w:r w:rsidR="00502163">
              <w:rPr>
                <w:rFonts w:cs="Arial"/>
                <w:snapToGrid w:val="0"/>
                <w:sz w:val="20"/>
                <w:szCs w:val="22"/>
                <w:lang w:eastAsia="de-DE"/>
              </w:rPr>
              <w:fldChar w:fldCharType="end"/>
            </w:r>
            <w:bookmarkEnd w:id="3"/>
          </w:p>
        </w:tc>
      </w:tr>
      <w:tr w:rsidR="00563F71" w:rsidRPr="002C0418" w14:paraId="32AF68AB" w14:textId="77777777" w:rsidTr="00E836CC">
        <w:tc>
          <w:tcPr>
            <w:tcW w:w="10515" w:type="dxa"/>
            <w:tcMar>
              <w:top w:w="57" w:type="dxa"/>
              <w:bottom w:w="57" w:type="dxa"/>
            </w:tcMar>
          </w:tcPr>
          <w:p w14:paraId="65CADC17"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Rechtsgrundlagen</w:t>
            </w:r>
          </w:p>
          <w:p w14:paraId="4398B1B7" w14:textId="72DC860F" w:rsidR="00F47521" w:rsidRDefault="00502163" w:rsidP="00563F71">
            <w:pPr>
              <w:spacing w:before="40" w:line="240" w:lineRule="auto"/>
              <w:rPr>
                <w:rFonts w:cs="Arial"/>
                <w:snapToGrid w:val="0"/>
                <w:sz w:val="20"/>
                <w:szCs w:val="22"/>
                <w:lang w:eastAsia="de-DE"/>
              </w:rPr>
            </w:pPr>
            <w:r>
              <w:rPr>
                <w:rFonts w:cs="Arial"/>
                <w:snapToGrid w:val="0"/>
                <w:sz w:val="20"/>
                <w:szCs w:val="22"/>
                <w:lang w:eastAsia="de-DE"/>
              </w:rPr>
              <w:fldChar w:fldCharType="begin">
                <w:ffData>
                  <w:name w:val=""/>
                  <w:enabled/>
                  <w:calcOnExit w:val="0"/>
                  <w:textInput/>
                </w:ffData>
              </w:fldChar>
            </w:r>
            <w:r w:rsidRPr="00E31F19">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F47521">
              <w:rPr>
                <w:rFonts w:cs="Arial"/>
                <w:snapToGrid w:val="0"/>
                <w:sz w:val="20"/>
                <w:szCs w:val="22"/>
                <w:lang w:eastAsia="de-DE"/>
              </w:rPr>
              <w:t>Forschung und Lehre</w:t>
            </w:r>
            <w:r w:rsidR="00F82BDF">
              <w:rPr>
                <w:rFonts w:cs="Arial"/>
                <w:snapToGrid w:val="0"/>
                <w:sz w:val="20"/>
                <w:szCs w:val="22"/>
                <w:lang w:eastAsia="de-DE"/>
              </w:rPr>
              <w:t xml:space="preserve"> Art. 6 Abs. 1 lit. e DSGVO </w:t>
            </w:r>
            <w:r w:rsidR="00FF6A9E">
              <w:rPr>
                <w:rFonts w:cs="Arial"/>
                <w:snapToGrid w:val="0"/>
                <w:sz w:val="20"/>
                <w:szCs w:val="22"/>
                <w:lang w:eastAsia="de-DE"/>
              </w:rPr>
              <w:t xml:space="preserve">i.V.m. Art. 4 und Art. 5 Abs. 1 BayDSG (BayHSchG) </w:t>
            </w:r>
          </w:p>
          <w:p w14:paraId="66B87274" w14:textId="635C49BA" w:rsidR="00F82BDF" w:rsidRDefault="00855478" w:rsidP="00563F71">
            <w:pPr>
              <w:spacing w:before="40" w:line="240" w:lineRule="auto"/>
              <w:rPr>
                <w:rFonts w:cs="Arial"/>
                <w:snapToGrid w:val="0"/>
                <w:sz w:val="20"/>
                <w:szCs w:val="22"/>
                <w:lang w:eastAsia="de-DE"/>
              </w:rPr>
            </w:pPr>
            <w:r>
              <w:rPr>
                <w:rFonts w:cs="Arial"/>
                <w:snapToGrid w:val="0"/>
                <w:sz w:val="20"/>
                <w:szCs w:val="22"/>
                <w:lang w:eastAsia="de-DE"/>
              </w:rPr>
              <w:t>Lizenzierung Art. 6 Abs. 1 lit. b DSGVO</w:t>
            </w:r>
          </w:p>
          <w:p w14:paraId="326A4A41" w14:textId="11818656" w:rsidR="00563F71" w:rsidRPr="00E31F19" w:rsidRDefault="00855478" w:rsidP="00563F71">
            <w:pPr>
              <w:spacing w:before="40" w:line="240" w:lineRule="auto"/>
              <w:rPr>
                <w:rFonts w:cs="Arial"/>
                <w:snapToGrid w:val="0"/>
                <w:sz w:val="20"/>
                <w:szCs w:val="22"/>
                <w:lang w:eastAsia="de-DE"/>
              </w:rPr>
            </w:pPr>
            <w:r>
              <w:rPr>
                <w:rFonts w:cs="Arial"/>
                <w:snapToGrid w:val="0"/>
                <w:sz w:val="20"/>
                <w:szCs w:val="22"/>
                <w:lang w:eastAsia="de-DE"/>
              </w:rPr>
              <w:t xml:space="preserve">Offenlegung zur Produktverbesserung Art. 6 Abs. 1 lit. e DSGVO i.V.m. Art. 5 Abs. </w:t>
            </w:r>
            <w:r w:rsidR="00BF6CCD">
              <w:rPr>
                <w:rFonts w:cs="Arial"/>
                <w:snapToGrid w:val="0"/>
                <w:sz w:val="20"/>
                <w:szCs w:val="22"/>
                <w:lang w:eastAsia="de-DE"/>
              </w:rPr>
              <w:t>1 Nr. 2 BayDSG (BayHSchG)</w:t>
            </w:r>
            <w:r w:rsidR="00502163">
              <w:rPr>
                <w:rFonts w:cs="Arial"/>
                <w:snapToGrid w:val="0"/>
                <w:sz w:val="20"/>
                <w:szCs w:val="22"/>
                <w:lang w:eastAsia="de-DE"/>
              </w:rPr>
              <w:fldChar w:fldCharType="end"/>
            </w:r>
          </w:p>
        </w:tc>
      </w:tr>
    </w:tbl>
    <w:p w14:paraId="0E4F45C9"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3. Kategorien der personenbezogenen Daten</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1"/>
      </w:tblGrid>
      <w:tr w:rsidR="00563F71" w:rsidRPr="00563F71" w14:paraId="1737AFC0" w14:textId="77777777" w:rsidTr="00E836CC">
        <w:tc>
          <w:tcPr>
            <w:tcW w:w="1063" w:type="dxa"/>
            <w:tcMar>
              <w:top w:w="57" w:type="dxa"/>
              <w:bottom w:w="57" w:type="dxa"/>
            </w:tcMar>
          </w:tcPr>
          <w:p w14:paraId="1234E572"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Lfd. Nr.</w:t>
            </w:r>
          </w:p>
        </w:tc>
        <w:tc>
          <w:tcPr>
            <w:tcW w:w="9451" w:type="dxa"/>
            <w:tcMar>
              <w:top w:w="57" w:type="dxa"/>
              <w:bottom w:w="57" w:type="dxa"/>
            </w:tcMar>
          </w:tcPr>
          <w:p w14:paraId="12530D73"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Bezeichnung der Daten</w:t>
            </w:r>
          </w:p>
        </w:tc>
      </w:tr>
      <w:tr w:rsidR="00563F71" w:rsidRPr="00563F71" w14:paraId="4918A125" w14:textId="77777777" w:rsidTr="00E836CC">
        <w:tc>
          <w:tcPr>
            <w:tcW w:w="1063" w:type="dxa"/>
            <w:tcMar>
              <w:top w:w="57" w:type="dxa"/>
              <w:bottom w:w="57" w:type="dxa"/>
            </w:tcMar>
          </w:tcPr>
          <w:p w14:paraId="4EB93C2F" w14:textId="51533141" w:rsidR="000904E0" w:rsidRDefault="00502163" w:rsidP="00E31F19">
            <w:pPr>
              <w:spacing w:line="240" w:lineRule="auto"/>
              <w:rPr>
                <w:rFonts w:cs="Arial"/>
                <w:szCs w:val="20"/>
                <w:lang w:eastAsia="de-DE"/>
              </w:rPr>
            </w:pPr>
            <w:r>
              <w:rPr>
                <w:rFonts w:cs="Arial"/>
                <w:szCs w:val="20"/>
                <w:lang w:eastAsia="de-DE"/>
              </w:rPr>
              <w:fldChar w:fldCharType="begin">
                <w:ffData>
                  <w:name w:val="Text6"/>
                  <w:enabled/>
                  <w:calcOnExit w:val="0"/>
                  <w:textInput/>
                </w:ffData>
              </w:fldChar>
            </w:r>
            <w:bookmarkStart w:id="4" w:name="Text6"/>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0904E0">
              <w:rPr>
                <w:rFonts w:cs="Arial"/>
                <w:szCs w:val="20"/>
                <w:lang w:eastAsia="de-DE"/>
              </w:rPr>
              <w:t>1</w:t>
            </w:r>
          </w:p>
          <w:p w14:paraId="7F956DF7" w14:textId="594EA5B7" w:rsidR="000904E0" w:rsidRDefault="000904E0" w:rsidP="00E31F19">
            <w:pPr>
              <w:spacing w:line="240" w:lineRule="auto"/>
              <w:rPr>
                <w:rFonts w:cs="Arial"/>
                <w:szCs w:val="20"/>
                <w:lang w:eastAsia="de-DE"/>
              </w:rPr>
            </w:pPr>
            <w:r>
              <w:rPr>
                <w:rFonts w:cs="Arial"/>
                <w:szCs w:val="20"/>
                <w:lang w:eastAsia="de-DE"/>
              </w:rPr>
              <w:t>2</w:t>
            </w:r>
          </w:p>
          <w:p w14:paraId="4E5E0A5A" w14:textId="1AF9A7FF" w:rsidR="00563F71" w:rsidRPr="00563F71" w:rsidRDefault="000904E0" w:rsidP="000904E0">
            <w:pPr>
              <w:spacing w:line="240" w:lineRule="auto"/>
              <w:rPr>
                <w:rFonts w:cs="Arial"/>
                <w:szCs w:val="20"/>
                <w:lang w:eastAsia="de-DE"/>
              </w:rPr>
            </w:pPr>
            <w:r>
              <w:rPr>
                <w:rFonts w:cs="Arial"/>
                <w:szCs w:val="20"/>
                <w:lang w:eastAsia="de-DE"/>
              </w:rPr>
              <w:t>3</w:t>
            </w:r>
            <w:r w:rsidR="00502163">
              <w:rPr>
                <w:rFonts w:cs="Arial"/>
                <w:szCs w:val="20"/>
                <w:lang w:eastAsia="de-DE"/>
              </w:rPr>
              <w:fldChar w:fldCharType="end"/>
            </w:r>
            <w:bookmarkEnd w:id="4"/>
          </w:p>
        </w:tc>
        <w:tc>
          <w:tcPr>
            <w:tcW w:w="9451" w:type="dxa"/>
            <w:tcMar>
              <w:top w:w="57" w:type="dxa"/>
              <w:bottom w:w="57" w:type="dxa"/>
            </w:tcMar>
          </w:tcPr>
          <w:p w14:paraId="3D5F0BC1" w14:textId="2493127C" w:rsidR="000904E0" w:rsidRDefault="00502163" w:rsidP="00E31F19">
            <w:pPr>
              <w:spacing w:line="240" w:lineRule="auto"/>
              <w:rPr>
                <w:rFonts w:cs="Arial"/>
                <w:szCs w:val="20"/>
                <w:lang w:eastAsia="de-DE"/>
              </w:rPr>
            </w:pPr>
            <w:r>
              <w:rPr>
                <w:rFonts w:cs="Arial"/>
                <w:szCs w:val="20"/>
                <w:lang w:eastAsia="de-DE"/>
              </w:rPr>
              <w:fldChar w:fldCharType="begin">
                <w:ffData>
                  <w:name w:val="Text7"/>
                  <w:enabled/>
                  <w:calcOnExit w:val="0"/>
                  <w:textInput/>
                </w:ffData>
              </w:fldChar>
            </w:r>
            <w:bookmarkStart w:id="5" w:name="Text7"/>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0904E0">
              <w:rPr>
                <w:rFonts w:cs="Arial"/>
                <w:szCs w:val="20"/>
                <w:lang w:eastAsia="de-DE"/>
              </w:rPr>
              <w:t>Projektdaten</w:t>
            </w:r>
            <w:r w:rsidR="00562FD7">
              <w:rPr>
                <w:rFonts w:cs="Arial"/>
                <w:szCs w:val="20"/>
                <w:lang w:eastAsia="de-DE"/>
              </w:rPr>
              <w:t>, -beteiligte und</w:t>
            </w:r>
            <w:r w:rsidR="000904E0">
              <w:rPr>
                <w:rFonts w:cs="Arial"/>
                <w:szCs w:val="20"/>
                <w:lang w:eastAsia="de-DE"/>
              </w:rPr>
              <w:t xml:space="preserve"> kommunikation</w:t>
            </w:r>
            <w:r w:rsidR="00562FD7">
              <w:rPr>
                <w:rFonts w:cs="Arial"/>
                <w:szCs w:val="20"/>
                <w:lang w:eastAsia="de-DE"/>
              </w:rPr>
              <w:t xml:space="preserve">, </w:t>
            </w:r>
          </w:p>
          <w:p w14:paraId="4906448A" w14:textId="77777777" w:rsidR="000904E0" w:rsidRDefault="000904E0" w:rsidP="00E31F19">
            <w:pPr>
              <w:spacing w:line="240" w:lineRule="auto"/>
              <w:rPr>
                <w:rFonts w:cs="Arial"/>
                <w:szCs w:val="20"/>
                <w:lang w:eastAsia="de-DE"/>
              </w:rPr>
            </w:pPr>
            <w:r>
              <w:rPr>
                <w:rFonts w:cs="Arial"/>
                <w:szCs w:val="20"/>
                <w:lang w:eastAsia="de-DE"/>
              </w:rPr>
              <w:t>Accountdaten</w:t>
            </w:r>
          </w:p>
          <w:p w14:paraId="08C001FB" w14:textId="50AE0C94" w:rsidR="00563F71" w:rsidRPr="00563F71" w:rsidRDefault="000904E0" w:rsidP="00E31F19">
            <w:pPr>
              <w:spacing w:line="240" w:lineRule="auto"/>
              <w:rPr>
                <w:rFonts w:cs="Arial"/>
                <w:szCs w:val="20"/>
                <w:lang w:eastAsia="de-DE"/>
              </w:rPr>
            </w:pPr>
            <w:r>
              <w:rPr>
                <w:rFonts w:cs="Arial"/>
                <w:szCs w:val="20"/>
                <w:lang w:eastAsia="de-DE"/>
              </w:rPr>
              <w:t>Verkehrs- und Steuerdaten</w:t>
            </w:r>
            <w:r w:rsidR="00502163">
              <w:rPr>
                <w:rFonts w:cs="Arial"/>
                <w:szCs w:val="20"/>
                <w:lang w:eastAsia="de-DE"/>
              </w:rPr>
              <w:fldChar w:fldCharType="end"/>
            </w:r>
            <w:bookmarkEnd w:id="5"/>
          </w:p>
        </w:tc>
      </w:tr>
    </w:tbl>
    <w:p w14:paraId="50EAF3AA"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4. Kategorien der betroffenen Personen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14:paraId="4A0C960C" w14:textId="77777777" w:rsidTr="00E836CC">
        <w:tc>
          <w:tcPr>
            <w:tcW w:w="1063" w:type="dxa"/>
            <w:tcMar>
              <w:top w:w="57" w:type="dxa"/>
              <w:bottom w:w="57" w:type="dxa"/>
            </w:tcMar>
          </w:tcPr>
          <w:p w14:paraId="609297D3"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14:paraId="72D75609"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Betroffene Personen</w:t>
            </w:r>
          </w:p>
        </w:tc>
      </w:tr>
      <w:tr w:rsidR="00563F71" w:rsidRPr="00563F71" w14:paraId="64D3C51C" w14:textId="77777777" w:rsidTr="00E836CC">
        <w:tc>
          <w:tcPr>
            <w:tcW w:w="1063" w:type="dxa"/>
            <w:tcMar>
              <w:top w:w="57" w:type="dxa"/>
              <w:bottom w:w="57" w:type="dxa"/>
            </w:tcMar>
          </w:tcPr>
          <w:p w14:paraId="0F76F357" w14:textId="77777777" w:rsidR="0063379E" w:rsidRDefault="00502163" w:rsidP="00E31F19">
            <w:pPr>
              <w:spacing w:line="240" w:lineRule="auto"/>
              <w:rPr>
                <w:rFonts w:cs="Arial"/>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63379E">
              <w:rPr>
                <w:rFonts w:cs="Arial"/>
                <w:szCs w:val="20"/>
                <w:lang w:eastAsia="de-DE"/>
              </w:rPr>
              <w:t>1-3</w:t>
            </w:r>
          </w:p>
          <w:p w14:paraId="5FE53116" w14:textId="6161FFF6" w:rsidR="00563F71" w:rsidRPr="00563F71" w:rsidRDefault="0063379E" w:rsidP="00E31F19">
            <w:pPr>
              <w:spacing w:line="240" w:lineRule="auto"/>
              <w:rPr>
                <w:rFonts w:cs="Arial"/>
                <w:szCs w:val="20"/>
                <w:lang w:eastAsia="de-DE"/>
              </w:rPr>
            </w:pPr>
            <w:r>
              <w:rPr>
                <w:rFonts w:cs="Arial"/>
                <w:szCs w:val="20"/>
                <w:lang w:eastAsia="de-DE"/>
              </w:rPr>
              <w:t>1</w:t>
            </w:r>
            <w:r w:rsidR="00502163">
              <w:rPr>
                <w:rFonts w:cs="Arial"/>
                <w:szCs w:val="20"/>
                <w:lang w:eastAsia="de-DE"/>
              </w:rPr>
              <w:fldChar w:fldCharType="end"/>
            </w:r>
          </w:p>
        </w:tc>
        <w:tc>
          <w:tcPr>
            <w:tcW w:w="9452" w:type="dxa"/>
            <w:tcMar>
              <w:top w:w="57" w:type="dxa"/>
              <w:bottom w:w="57" w:type="dxa"/>
            </w:tcMar>
          </w:tcPr>
          <w:p w14:paraId="64675519" w14:textId="77777777" w:rsidR="0063379E" w:rsidRDefault="00563F71" w:rsidP="00E31F19">
            <w:pPr>
              <w:spacing w:line="240" w:lineRule="auto"/>
              <w:rPr>
                <w:rFonts w:cs="Arial"/>
                <w:szCs w:val="20"/>
                <w:lang w:eastAsia="de-DE"/>
              </w:rPr>
            </w:pPr>
            <w:r w:rsidRPr="00563F71">
              <w:rPr>
                <w:rFonts w:cs="Arial"/>
                <w:szCs w:val="20"/>
                <w:lang w:eastAsia="de-DE"/>
              </w:rPr>
              <w:fldChar w:fldCharType="begin">
                <w:ffData>
                  <w:name w:val="Text7"/>
                  <w:enabled/>
                  <w:calcOnExit w:val="0"/>
                  <w:textInput/>
                </w:ffData>
              </w:fldChar>
            </w:r>
            <w:r w:rsidRPr="00563F71">
              <w:rPr>
                <w:rFonts w:cs="Arial"/>
                <w:szCs w:val="20"/>
                <w:lang w:eastAsia="de-DE"/>
              </w:rPr>
              <w:instrText xml:space="preserve"> FORMTEXT </w:instrText>
            </w:r>
            <w:r w:rsidRPr="00563F71">
              <w:rPr>
                <w:rFonts w:cs="Arial"/>
                <w:szCs w:val="20"/>
                <w:lang w:eastAsia="de-DE"/>
              </w:rPr>
            </w:r>
            <w:r w:rsidRPr="00563F71">
              <w:rPr>
                <w:rFonts w:cs="Arial"/>
                <w:szCs w:val="20"/>
                <w:lang w:eastAsia="de-DE"/>
              </w:rPr>
              <w:fldChar w:fldCharType="separate"/>
            </w:r>
            <w:r w:rsidR="005F63EA">
              <w:rPr>
                <w:rFonts w:cs="Arial"/>
                <w:szCs w:val="20"/>
                <w:lang w:eastAsia="de-DE"/>
              </w:rPr>
              <w:t>Projektbeteiligte</w:t>
            </w:r>
          </w:p>
          <w:p w14:paraId="7698F3F4" w14:textId="717BD17B" w:rsidR="00563F71" w:rsidRPr="00563F71" w:rsidRDefault="0063379E" w:rsidP="00E31F19">
            <w:pPr>
              <w:spacing w:line="240" w:lineRule="auto"/>
              <w:rPr>
                <w:rFonts w:cs="Arial"/>
                <w:szCs w:val="20"/>
                <w:lang w:eastAsia="de-DE"/>
              </w:rPr>
            </w:pPr>
            <w:r>
              <w:rPr>
                <w:rFonts w:cs="Arial"/>
                <w:szCs w:val="20"/>
                <w:lang w:eastAsia="de-DE"/>
              </w:rPr>
              <w:t>In Projekten erwähnte oder im Rahmen der Forschung</w:t>
            </w:r>
            <w:r w:rsidR="000204EE">
              <w:rPr>
                <w:rFonts w:cs="Arial"/>
                <w:szCs w:val="20"/>
                <w:lang w:eastAsia="de-DE"/>
              </w:rPr>
              <w:t xml:space="preserve"> zur Teilnahme gewonnene Personen</w:t>
            </w:r>
            <w:r w:rsidR="00563F71" w:rsidRPr="00563F71">
              <w:rPr>
                <w:rFonts w:cs="Arial"/>
                <w:szCs w:val="20"/>
                <w:lang w:eastAsia="de-DE"/>
              </w:rPr>
              <w:fldChar w:fldCharType="end"/>
            </w:r>
          </w:p>
        </w:tc>
      </w:tr>
    </w:tbl>
    <w:p w14:paraId="2B3DAB8C"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5. Kategorien der Empfänger, denen die personenbezogenen Daten offengelegt worden sind oder noch offengelegt werden, einschließlich Empfänger in Drittländern oder internationalen Organisationen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14:paraId="2793C89B" w14:textId="77777777" w:rsidTr="00E836CC">
        <w:tc>
          <w:tcPr>
            <w:tcW w:w="1063" w:type="dxa"/>
            <w:tcMar>
              <w:top w:w="57" w:type="dxa"/>
              <w:bottom w:w="57" w:type="dxa"/>
            </w:tcMar>
          </w:tcPr>
          <w:p w14:paraId="77EAF4AB"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14:paraId="0BB94A05"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Empfänger </w:t>
            </w:r>
          </w:p>
        </w:tc>
        <w:tc>
          <w:tcPr>
            <w:tcW w:w="5953" w:type="dxa"/>
            <w:tcMar>
              <w:top w:w="57" w:type="dxa"/>
              <w:bottom w:w="57" w:type="dxa"/>
            </w:tcMar>
          </w:tcPr>
          <w:p w14:paraId="5E596C12"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Anlass der Offenlegung</w:t>
            </w:r>
          </w:p>
        </w:tc>
      </w:tr>
      <w:tr w:rsidR="00563F71" w:rsidRPr="00563F71" w14:paraId="4E1C72FF" w14:textId="77777777" w:rsidTr="00E836CC">
        <w:tc>
          <w:tcPr>
            <w:tcW w:w="1063" w:type="dxa"/>
            <w:tcMar>
              <w:top w:w="57" w:type="dxa"/>
              <w:bottom w:w="57" w:type="dxa"/>
            </w:tcMar>
          </w:tcPr>
          <w:p w14:paraId="5175AC77" w14:textId="77777777" w:rsidR="00170C0D" w:rsidRDefault="00563F71" w:rsidP="00563F71">
            <w:pPr>
              <w:spacing w:before="40" w:line="240" w:lineRule="auto"/>
              <w:rPr>
                <w:rFonts w:cs="Arial"/>
                <w:szCs w:val="22"/>
                <w:lang w:eastAsia="de-DE"/>
              </w:rPr>
            </w:pPr>
            <w:r w:rsidRPr="00563F71">
              <w:rPr>
                <w:rFonts w:cs="Arial"/>
                <w:szCs w:val="22"/>
                <w:lang w:eastAsia="de-DE"/>
              </w:rPr>
              <w:fldChar w:fldCharType="begin">
                <w:ffData>
                  <w:name w:val="Text9"/>
                  <w:enabled/>
                  <w:calcOnExit w:val="0"/>
                  <w:textInput/>
                </w:ffData>
              </w:fldChar>
            </w:r>
            <w:bookmarkStart w:id="6" w:name="Text9"/>
            <w:r w:rsidRPr="00563F71">
              <w:rPr>
                <w:rFonts w:cs="Arial"/>
                <w:szCs w:val="22"/>
                <w:lang w:eastAsia="de-DE"/>
              </w:rPr>
              <w:instrText xml:space="preserve"> FORMTEXT </w:instrText>
            </w:r>
            <w:r w:rsidRPr="00563F71">
              <w:rPr>
                <w:rFonts w:cs="Arial"/>
                <w:szCs w:val="22"/>
                <w:lang w:eastAsia="de-DE"/>
              </w:rPr>
            </w:r>
            <w:r w:rsidRPr="00563F71">
              <w:rPr>
                <w:rFonts w:cs="Arial"/>
                <w:szCs w:val="22"/>
                <w:lang w:eastAsia="de-DE"/>
              </w:rPr>
              <w:fldChar w:fldCharType="separate"/>
            </w:r>
            <w:r w:rsidR="00562FD7">
              <w:rPr>
                <w:rFonts w:cs="Arial"/>
                <w:szCs w:val="22"/>
                <w:lang w:eastAsia="de-DE"/>
              </w:rPr>
              <w:t>1</w:t>
            </w:r>
          </w:p>
          <w:p w14:paraId="7662ADB3" w14:textId="743A121A" w:rsidR="00170C0D" w:rsidRDefault="00170C0D" w:rsidP="00563F71">
            <w:pPr>
              <w:spacing w:before="40" w:line="240" w:lineRule="auto"/>
              <w:rPr>
                <w:rFonts w:cs="Arial"/>
                <w:szCs w:val="22"/>
                <w:lang w:eastAsia="de-DE"/>
              </w:rPr>
            </w:pPr>
            <w:r>
              <w:rPr>
                <w:rFonts w:cs="Arial"/>
                <w:szCs w:val="22"/>
                <w:lang w:eastAsia="de-DE"/>
              </w:rPr>
              <w:t xml:space="preserve">1 </w:t>
            </w:r>
            <w:r w:rsidR="00E122AA">
              <w:rPr>
                <w:rFonts w:cs="Arial"/>
                <w:szCs w:val="22"/>
                <w:lang w:eastAsia="de-DE"/>
              </w:rPr>
              <w:br/>
            </w:r>
          </w:p>
          <w:p w14:paraId="72D56082" w14:textId="649FBD0E" w:rsidR="00934C18" w:rsidRDefault="00934C18" w:rsidP="00563F71">
            <w:pPr>
              <w:spacing w:before="40" w:line="240" w:lineRule="auto"/>
              <w:rPr>
                <w:rFonts w:cs="Arial"/>
                <w:szCs w:val="22"/>
                <w:lang w:eastAsia="de-DE"/>
              </w:rPr>
            </w:pPr>
            <w:r>
              <w:rPr>
                <w:rFonts w:cs="Arial"/>
                <w:szCs w:val="22"/>
                <w:lang w:eastAsia="de-DE"/>
              </w:rPr>
              <w:t>1, 2</w:t>
            </w:r>
          </w:p>
          <w:p w14:paraId="5F865D0A" w14:textId="7F8B0B60" w:rsidR="00170C0D" w:rsidRDefault="00BC6CBC" w:rsidP="00563F71">
            <w:pPr>
              <w:spacing w:before="40" w:line="240" w:lineRule="auto"/>
              <w:rPr>
                <w:rFonts w:cs="Arial"/>
                <w:szCs w:val="22"/>
                <w:lang w:eastAsia="de-DE"/>
              </w:rPr>
            </w:pPr>
            <w:r>
              <w:rPr>
                <w:rFonts w:cs="Arial"/>
                <w:szCs w:val="22"/>
                <w:lang w:eastAsia="de-DE"/>
              </w:rPr>
              <w:t>1</w:t>
            </w:r>
            <w:r w:rsidR="00934C18">
              <w:rPr>
                <w:rFonts w:cs="Arial"/>
                <w:szCs w:val="22"/>
                <w:lang w:eastAsia="de-DE"/>
              </w:rPr>
              <w:t>, 2</w:t>
            </w:r>
          </w:p>
          <w:p w14:paraId="5537CE6B" w14:textId="59A91B65" w:rsidR="00170C0D" w:rsidRDefault="00170C0D" w:rsidP="00563F71">
            <w:pPr>
              <w:spacing w:before="40" w:line="240" w:lineRule="auto"/>
              <w:rPr>
                <w:rFonts w:cs="Arial"/>
                <w:szCs w:val="22"/>
                <w:lang w:eastAsia="de-DE"/>
              </w:rPr>
            </w:pPr>
            <w:r>
              <w:rPr>
                <w:rFonts w:cs="Arial"/>
                <w:szCs w:val="22"/>
                <w:lang w:eastAsia="de-DE"/>
              </w:rPr>
              <w:t>2</w:t>
            </w:r>
            <w:r w:rsidR="00BC6CBC">
              <w:rPr>
                <w:rFonts w:cs="Arial"/>
                <w:szCs w:val="22"/>
                <w:lang w:eastAsia="de-DE"/>
              </w:rPr>
              <w:t>, 3</w:t>
            </w:r>
            <w:r w:rsidR="00E122AA">
              <w:rPr>
                <w:rFonts w:cs="Arial"/>
                <w:szCs w:val="22"/>
                <w:lang w:eastAsia="de-DE"/>
              </w:rPr>
              <w:br/>
            </w:r>
            <w:r w:rsidR="00E122AA">
              <w:rPr>
                <w:rFonts w:cs="Arial"/>
                <w:szCs w:val="22"/>
                <w:lang w:eastAsia="de-DE"/>
              </w:rPr>
              <w:br/>
            </w:r>
          </w:p>
          <w:p w14:paraId="35FC88EF" w14:textId="6E3A7412" w:rsidR="00934C18" w:rsidRDefault="005F63EA" w:rsidP="00563F71">
            <w:pPr>
              <w:spacing w:before="40" w:line="240" w:lineRule="auto"/>
              <w:rPr>
                <w:rFonts w:cs="Arial"/>
                <w:szCs w:val="22"/>
                <w:lang w:eastAsia="de-DE"/>
              </w:rPr>
            </w:pPr>
            <w:r>
              <w:rPr>
                <w:rFonts w:cs="Arial"/>
                <w:szCs w:val="22"/>
                <w:lang w:eastAsia="de-DE"/>
              </w:rPr>
              <w:lastRenderedPageBreak/>
              <w:t>3</w:t>
            </w:r>
          </w:p>
          <w:p w14:paraId="6B83A285" w14:textId="341E0C12" w:rsidR="00563F71" w:rsidRPr="00563F71" w:rsidRDefault="00934C18" w:rsidP="00563F71">
            <w:pPr>
              <w:spacing w:before="40" w:line="240" w:lineRule="auto"/>
              <w:rPr>
                <w:rFonts w:cs="Arial"/>
                <w:szCs w:val="22"/>
                <w:lang w:eastAsia="de-DE"/>
              </w:rPr>
            </w:pPr>
            <w:r>
              <w:rPr>
                <w:rFonts w:cs="Arial"/>
                <w:szCs w:val="22"/>
                <w:lang w:eastAsia="de-DE"/>
              </w:rPr>
              <w:t>3</w:t>
            </w:r>
            <w:r w:rsidR="00563F71" w:rsidRPr="00563F71">
              <w:rPr>
                <w:rFonts w:cs="Arial"/>
                <w:szCs w:val="22"/>
                <w:lang w:eastAsia="de-DE"/>
              </w:rPr>
              <w:fldChar w:fldCharType="end"/>
            </w:r>
            <w:bookmarkEnd w:id="6"/>
          </w:p>
        </w:tc>
        <w:tc>
          <w:tcPr>
            <w:tcW w:w="3402" w:type="dxa"/>
            <w:tcMar>
              <w:top w:w="57" w:type="dxa"/>
              <w:bottom w:w="57" w:type="dxa"/>
            </w:tcMar>
          </w:tcPr>
          <w:p w14:paraId="7E7DD487" w14:textId="01279B26" w:rsidR="00902C7E" w:rsidRDefault="00502163" w:rsidP="00563F71">
            <w:pPr>
              <w:spacing w:before="40" w:line="240" w:lineRule="auto"/>
              <w:rPr>
                <w:rFonts w:cs="Arial"/>
                <w:szCs w:val="22"/>
                <w:lang w:eastAsia="de-DE"/>
              </w:rPr>
            </w:pPr>
            <w:r>
              <w:rPr>
                <w:rFonts w:cs="Arial"/>
                <w:szCs w:val="22"/>
                <w:lang w:eastAsia="de-DE"/>
              </w:rPr>
              <w:lastRenderedPageBreak/>
              <w:fldChar w:fldCharType="begin">
                <w:ffData>
                  <w:name w:val="Text10"/>
                  <w:enabled/>
                  <w:calcOnExit w:val="0"/>
                  <w:textInput/>
                </w:ffData>
              </w:fldChar>
            </w:r>
            <w:bookmarkStart w:id="7" w:name="Text10"/>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902C7E">
              <w:rPr>
                <w:rFonts w:cs="Arial"/>
                <w:szCs w:val="22"/>
                <w:lang w:eastAsia="de-DE"/>
              </w:rPr>
              <w:t>Kooperationspartner</w:t>
            </w:r>
          </w:p>
          <w:p w14:paraId="6777A3F2" w14:textId="3F7DB2B6" w:rsidR="00EB072D" w:rsidRDefault="00934C18" w:rsidP="00563F71">
            <w:pPr>
              <w:spacing w:before="40" w:line="240" w:lineRule="auto"/>
              <w:rPr>
                <w:rFonts w:cs="Arial"/>
                <w:szCs w:val="22"/>
                <w:lang w:val="en-GB" w:eastAsia="de-DE"/>
              </w:rPr>
            </w:pPr>
            <w:r w:rsidRPr="00934C18">
              <w:rPr>
                <w:rFonts w:cs="Arial"/>
                <w:szCs w:val="22"/>
                <w:lang w:val="en-GB" w:eastAsia="de-DE"/>
              </w:rPr>
              <w:t>Environmental Systems Research Institute, Inc. (ESRI)</w:t>
            </w:r>
          </w:p>
          <w:p w14:paraId="1B610644" w14:textId="46A6457C" w:rsidR="00934C18" w:rsidRPr="00924C1C" w:rsidRDefault="00934C18" w:rsidP="00563F71">
            <w:pPr>
              <w:spacing w:before="40" w:line="240" w:lineRule="auto"/>
              <w:rPr>
                <w:rFonts w:cs="Arial"/>
                <w:szCs w:val="22"/>
                <w:lang w:val="en-GB" w:eastAsia="de-DE"/>
              </w:rPr>
            </w:pPr>
            <w:r w:rsidRPr="00934C18">
              <w:rPr>
                <w:rFonts w:cs="Arial"/>
                <w:szCs w:val="22"/>
                <w:lang w:val="en-GB" w:eastAsia="de-DE"/>
              </w:rPr>
              <w:t>Microsoft Corporation</w:t>
            </w:r>
          </w:p>
          <w:p w14:paraId="4BDA4FF9" w14:textId="2330CADD" w:rsidR="00934C18" w:rsidRDefault="00EB072D" w:rsidP="00563F71">
            <w:pPr>
              <w:spacing w:before="40" w:line="240" w:lineRule="auto"/>
              <w:rPr>
                <w:rFonts w:cs="Arial"/>
                <w:szCs w:val="22"/>
                <w:lang w:val="en-GB" w:eastAsia="de-DE"/>
              </w:rPr>
            </w:pPr>
            <w:r w:rsidRPr="00924C1C">
              <w:rPr>
                <w:rFonts w:cs="Arial"/>
                <w:szCs w:val="22"/>
                <w:lang w:val="en-GB" w:eastAsia="de-DE"/>
              </w:rPr>
              <w:t xml:space="preserve">Amazon Web Services </w:t>
            </w:r>
            <w:r w:rsidR="00934C18">
              <w:rPr>
                <w:rFonts w:cs="Arial"/>
                <w:szCs w:val="22"/>
                <w:lang w:val="en-GB" w:eastAsia="de-DE"/>
              </w:rPr>
              <w:t>Inc</w:t>
            </w:r>
          </w:p>
          <w:p w14:paraId="21E34778" w14:textId="14D5EEE5" w:rsidR="00934C18" w:rsidRDefault="00934C18" w:rsidP="00563F71">
            <w:pPr>
              <w:spacing w:before="40" w:line="240" w:lineRule="auto"/>
              <w:rPr>
                <w:rFonts w:cs="Arial"/>
                <w:szCs w:val="22"/>
                <w:lang w:val="en-GB" w:eastAsia="de-DE"/>
              </w:rPr>
            </w:pPr>
            <w:r>
              <w:rPr>
                <w:rFonts w:cs="Arial"/>
                <w:szCs w:val="22"/>
                <w:lang w:val="en-GB" w:eastAsia="de-DE"/>
              </w:rPr>
              <w:t>ESRI</w:t>
            </w:r>
            <w:r>
              <w:rPr>
                <w:rFonts w:cs="Arial"/>
                <w:szCs w:val="22"/>
                <w:lang w:val="en-GB" w:eastAsia="de-DE"/>
              </w:rPr>
              <w:br/>
            </w:r>
            <w:r>
              <w:rPr>
                <w:rFonts w:cs="Arial"/>
                <w:szCs w:val="22"/>
                <w:lang w:val="en-GB" w:eastAsia="de-DE"/>
              </w:rPr>
              <w:br/>
            </w:r>
          </w:p>
          <w:p w14:paraId="29E266D7" w14:textId="77777777" w:rsidR="00934C18" w:rsidRDefault="00934C18" w:rsidP="00563F71">
            <w:pPr>
              <w:spacing w:before="40" w:line="240" w:lineRule="auto"/>
              <w:rPr>
                <w:rFonts w:cs="Arial"/>
                <w:szCs w:val="22"/>
                <w:lang w:val="en-GB" w:eastAsia="de-DE"/>
              </w:rPr>
            </w:pPr>
            <w:r w:rsidRPr="00934C18">
              <w:rPr>
                <w:rFonts w:cs="Arial"/>
                <w:szCs w:val="22"/>
                <w:lang w:val="en-GB" w:eastAsia="de-DE"/>
              </w:rPr>
              <w:lastRenderedPageBreak/>
              <w:t>Microsoft Corporation</w:t>
            </w:r>
          </w:p>
          <w:p w14:paraId="33FEBBB5" w14:textId="339D0C77" w:rsidR="00563F71" w:rsidRPr="000904E0" w:rsidRDefault="00934C18" w:rsidP="00563F71">
            <w:pPr>
              <w:spacing w:before="40" w:line="240" w:lineRule="auto"/>
              <w:rPr>
                <w:rFonts w:cs="Arial"/>
                <w:szCs w:val="22"/>
                <w:lang w:val="en-GB" w:eastAsia="de-DE"/>
              </w:rPr>
            </w:pPr>
            <w:r>
              <w:rPr>
                <w:rFonts w:cs="Arial"/>
                <w:szCs w:val="22"/>
                <w:lang w:val="en-GB" w:eastAsia="de-DE"/>
              </w:rPr>
              <w:t>AWS</w:t>
            </w:r>
            <w:r w:rsidR="00502163">
              <w:rPr>
                <w:rFonts w:cs="Arial"/>
                <w:szCs w:val="22"/>
                <w:lang w:eastAsia="de-DE"/>
              </w:rPr>
              <w:fldChar w:fldCharType="end"/>
            </w:r>
            <w:bookmarkEnd w:id="7"/>
          </w:p>
        </w:tc>
        <w:tc>
          <w:tcPr>
            <w:tcW w:w="5953" w:type="dxa"/>
            <w:tcMar>
              <w:top w:w="57" w:type="dxa"/>
              <w:bottom w:w="57" w:type="dxa"/>
            </w:tcMar>
          </w:tcPr>
          <w:p w14:paraId="23C2DC61" w14:textId="3109742B" w:rsidR="00971576" w:rsidRDefault="00502163" w:rsidP="00563F71">
            <w:pPr>
              <w:spacing w:before="40" w:line="240" w:lineRule="auto"/>
              <w:rPr>
                <w:rFonts w:cs="Arial"/>
                <w:szCs w:val="22"/>
                <w:lang w:eastAsia="de-DE"/>
              </w:rPr>
            </w:pPr>
            <w:r>
              <w:rPr>
                <w:rFonts w:cs="Arial"/>
                <w:szCs w:val="22"/>
                <w:lang w:eastAsia="de-DE"/>
              </w:rPr>
              <w:lastRenderedPageBreak/>
              <w:fldChar w:fldCharType="begin">
                <w:ffData>
                  <w:name w:val="Text13"/>
                  <w:enabled/>
                  <w:calcOnExit w:val="0"/>
                  <w:textInput/>
                </w:ffData>
              </w:fldChar>
            </w:r>
            <w:bookmarkStart w:id="8" w:name="Text13"/>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971576">
              <w:rPr>
                <w:rFonts w:cs="Arial"/>
                <w:szCs w:val="22"/>
                <w:lang w:eastAsia="de-DE"/>
              </w:rPr>
              <w:t>Kooperation</w:t>
            </w:r>
            <w:r w:rsidR="00BE6019">
              <w:rPr>
                <w:rFonts w:cs="Arial"/>
                <w:szCs w:val="22"/>
                <w:lang w:eastAsia="de-DE"/>
              </w:rPr>
              <w:t>, Ar</w:t>
            </w:r>
            <w:r w:rsidR="00335E07">
              <w:rPr>
                <w:rFonts w:cs="Arial"/>
                <w:szCs w:val="22"/>
                <w:lang w:eastAsia="de-DE"/>
              </w:rPr>
              <w:t xml:space="preserve">t. 5 Abs. </w:t>
            </w:r>
            <w:r w:rsidR="007548FD">
              <w:rPr>
                <w:rFonts w:cs="Arial"/>
                <w:szCs w:val="22"/>
                <w:lang w:eastAsia="de-DE"/>
              </w:rPr>
              <w:t>1 Nr. 1</w:t>
            </w:r>
            <w:r w:rsidR="00902C7E">
              <w:rPr>
                <w:rFonts w:cs="Arial"/>
                <w:szCs w:val="22"/>
                <w:lang w:eastAsia="de-DE"/>
              </w:rPr>
              <w:t xml:space="preserve">, </w:t>
            </w:r>
            <w:r w:rsidR="007548FD">
              <w:rPr>
                <w:rFonts w:cs="Arial"/>
                <w:szCs w:val="22"/>
                <w:lang w:eastAsia="de-DE"/>
              </w:rPr>
              <w:t>2 BayDSG</w:t>
            </w:r>
            <w:r w:rsidR="00902C7E">
              <w:rPr>
                <w:rFonts w:cs="Arial"/>
                <w:szCs w:val="22"/>
                <w:lang w:eastAsia="de-DE"/>
              </w:rPr>
              <w:t xml:space="preserve"> (BayHSchG)</w:t>
            </w:r>
          </w:p>
          <w:p w14:paraId="7A11B924" w14:textId="4A3EFE11" w:rsidR="00DF4FEA" w:rsidRDefault="00DF4FEA" w:rsidP="00563F71">
            <w:pPr>
              <w:spacing w:before="40" w:line="240" w:lineRule="auto"/>
              <w:rPr>
                <w:rFonts w:cs="Arial"/>
                <w:szCs w:val="22"/>
                <w:lang w:eastAsia="de-DE"/>
              </w:rPr>
            </w:pPr>
            <w:r>
              <w:rPr>
                <w:rFonts w:cs="Arial"/>
                <w:szCs w:val="22"/>
                <w:lang w:eastAsia="de-DE"/>
              </w:rPr>
              <w:t>Auftragsverarbeitung</w:t>
            </w:r>
            <w:r w:rsidR="00BE6019">
              <w:rPr>
                <w:rFonts w:cs="Arial"/>
                <w:szCs w:val="22"/>
                <w:lang w:eastAsia="de-DE"/>
              </w:rPr>
              <w:t>, Art. 28 DSGVO</w:t>
            </w:r>
            <w:r w:rsidR="00EB072D">
              <w:rPr>
                <w:rFonts w:cs="Arial"/>
                <w:szCs w:val="22"/>
                <w:lang w:eastAsia="de-DE"/>
              </w:rPr>
              <w:br/>
            </w:r>
          </w:p>
          <w:p w14:paraId="4DEDBD2C" w14:textId="4310E21C" w:rsidR="00934C18" w:rsidRDefault="00934C18" w:rsidP="00563F71">
            <w:pPr>
              <w:spacing w:before="40" w:line="240" w:lineRule="auto"/>
              <w:rPr>
                <w:rFonts w:cs="Arial"/>
                <w:szCs w:val="22"/>
                <w:lang w:eastAsia="de-DE"/>
              </w:rPr>
            </w:pPr>
            <w:r>
              <w:rPr>
                <w:rFonts w:cs="Arial"/>
                <w:szCs w:val="22"/>
                <w:lang w:eastAsia="de-DE"/>
              </w:rPr>
              <w:t>Auftragsverarbeitung, Art. 28 DSGVO</w:t>
            </w:r>
          </w:p>
          <w:p w14:paraId="0C3A3FDD" w14:textId="78B8A63B" w:rsidR="00EB072D" w:rsidRDefault="005A2224" w:rsidP="00563F71">
            <w:pPr>
              <w:spacing w:before="40" w:line="240" w:lineRule="auto"/>
              <w:rPr>
                <w:rFonts w:cs="Arial"/>
                <w:szCs w:val="22"/>
                <w:lang w:eastAsia="de-DE"/>
              </w:rPr>
            </w:pPr>
            <w:r>
              <w:rPr>
                <w:rFonts w:cs="Arial"/>
                <w:szCs w:val="22"/>
                <w:lang w:eastAsia="de-DE"/>
              </w:rPr>
              <w:t>Auftragsverarbeitung</w:t>
            </w:r>
            <w:r w:rsidR="00BE6019">
              <w:rPr>
                <w:rFonts w:cs="Arial"/>
                <w:szCs w:val="22"/>
                <w:lang w:eastAsia="de-DE"/>
              </w:rPr>
              <w:t>, Art. 28 DSGVO</w:t>
            </w:r>
            <w:r w:rsidR="00EB072D">
              <w:rPr>
                <w:rFonts w:cs="Arial"/>
                <w:szCs w:val="22"/>
                <w:lang w:eastAsia="de-DE"/>
              </w:rPr>
              <w:br/>
            </w:r>
            <w:r w:rsidR="00BE6019">
              <w:rPr>
                <w:rFonts w:cs="Arial"/>
                <w:szCs w:val="22"/>
                <w:lang w:eastAsia="de-DE"/>
              </w:rPr>
              <w:t xml:space="preserve">Berechtigte Interssen (Art. 5 Abs. </w:t>
            </w:r>
            <w:r w:rsidR="007548FD">
              <w:rPr>
                <w:rFonts w:cs="Arial"/>
                <w:szCs w:val="22"/>
                <w:lang w:eastAsia="de-DE"/>
              </w:rPr>
              <w:t>1 Nr. 2</w:t>
            </w:r>
            <w:r w:rsidR="00BE6019">
              <w:rPr>
                <w:rFonts w:cs="Arial"/>
                <w:szCs w:val="22"/>
                <w:lang w:eastAsia="de-DE"/>
              </w:rPr>
              <w:t xml:space="preserve"> BayDSG)</w:t>
            </w:r>
            <w:r w:rsidR="00E122AA">
              <w:rPr>
                <w:rFonts w:cs="Arial"/>
                <w:szCs w:val="22"/>
                <w:lang w:eastAsia="de-DE"/>
              </w:rPr>
              <w:br/>
              <w:t xml:space="preserve">Lizenzierung und </w:t>
            </w:r>
            <w:r w:rsidR="00EB072D">
              <w:rPr>
                <w:rFonts w:cs="Arial"/>
                <w:szCs w:val="22"/>
                <w:lang w:eastAsia="de-DE"/>
              </w:rPr>
              <w:t>Produktweiterentwicklung durch aggregierte Daten</w:t>
            </w:r>
          </w:p>
          <w:p w14:paraId="4CE26764" w14:textId="5383CF2C" w:rsidR="00934C18" w:rsidRDefault="00DF4FEA" w:rsidP="00563F71">
            <w:pPr>
              <w:spacing w:before="40" w:line="240" w:lineRule="auto"/>
              <w:rPr>
                <w:rFonts w:cs="Arial"/>
                <w:szCs w:val="22"/>
                <w:lang w:eastAsia="de-DE"/>
              </w:rPr>
            </w:pPr>
            <w:r>
              <w:rPr>
                <w:rFonts w:cs="Arial"/>
                <w:szCs w:val="22"/>
                <w:lang w:eastAsia="de-DE"/>
              </w:rPr>
              <w:lastRenderedPageBreak/>
              <w:t>Telekommunikationdienst</w:t>
            </w:r>
          </w:p>
          <w:p w14:paraId="4E73DE1A" w14:textId="640FC577" w:rsidR="00563F71" w:rsidRPr="00563F71" w:rsidRDefault="00934C18" w:rsidP="00563F71">
            <w:pPr>
              <w:spacing w:before="40" w:line="240" w:lineRule="auto"/>
              <w:rPr>
                <w:rFonts w:cs="Arial"/>
                <w:szCs w:val="22"/>
                <w:lang w:eastAsia="de-DE"/>
              </w:rPr>
            </w:pPr>
            <w:r>
              <w:rPr>
                <w:rFonts w:cs="Arial"/>
                <w:szCs w:val="22"/>
                <w:lang w:eastAsia="de-DE"/>
              </w:rPr>
              <w:t>Telekommunikationsdienst</w:t>
            </w:r>
            <w:r w:rsidR="00502163">
              <w:rPr>
                <w:rFonts w:cs="Arial"/>
                <w:szCs w:val="22"/>
                <w:lang w:eastAsia="de-DE"/>
              </w:rPr>
              <w:fldChar w:fldCharType="end"/>
            </w:r>
            <w:bookmarkEnd w:id="8"/>
          </w:p>
        </w:tc>
      </w:tr>
    </w:tbl>
    <w:p w14:paraId="34747B87"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lastRenderedPageBreak/>
        <w:t>6. Falls zutreffend: Übermittlungen von personenbezogenen Daten an ein Drittland oder an eine internationale Organisation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14:paraId="29C20956" w14:textId="77777777" w:rsidTr="00E836CC">
        <w:tc>
          <w:tcPr>
            <w:tcW w:w="1063" w:type="dxa"/>
            <w:tcMar>
              <w:top w:w="57" w:type="dxa"/>
              <w:bottom w:w="57" w:type="dxa"/>
            </w:tcMar>
          </w:tcPr>
          <w:p w14:paraId="73B3AA2E"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14:paraId="4E949322"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Drittland oder internationale Organisation </w:t>
            </w:r>
          </w:p>
        </w:tc>
        <w:tc>
          <w:tcPr>
            <w:tcW w:w="5953" w:type="dxa"/>
            <w:tcMar>
              <w:top w:w="57" w:type="dxa"/>
              <w:bottom w:w="57" w:type="dxa"/>
            </w:tcMar>
          </w:tcPr>
          <w:p w14:paraId="34DD52E6"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Geeignete Garantien im Falle einer Übermittlung nach Art. 49 Abs. 1 Unterabsatz 2 DSGVO</w:t>
            </w:r>
          </w:p>
        </w:tc>
      </w:tr>
      <w:tr w:rsidR="00563F71" w:rsidRPr="00563F71" w14:paraId="2A878F3B" w14:textId="77777777" w:rsidTr="00E836CC">
        <w:tc>
          <w:tcPr>
            <w:tcW w:w="1063" w:type="dxa"/>
            <w:tcMar>
              <w:top w:w="57" w:type="dxa"/>
              <w:bottom w:w="57" w:type="dxa"/>
            </w:tcMar>
          </w:tcPr>
          <w:p w14:paraId="13ED0289" w14:textId="1EB47D22" w:rsidR="00563F71" w:rsidRPr="00563F71" w:rsidRDefault="00502163" w:rsidP="00563F71">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0204EE">
              <w:rPr>
                <w:rFonts w:cs="Arial"/>
                <w:b/>
                <w:szCs w:val="22"/>
                <w:lang w:eastAsia="de-DE"/>
              </w:rPr>
              <w:t>1-3</w:t>
            </w:r>
            <w:r>
              <w:rPr>
                <w:rFonts w:cs="Arial"/>
                <w:b/>
                <w:szCs w:val="22"/>
                <w:lang w:eastAsia="de-DE"/>
              </w:rPr>
              <w:fldChar w:fldCharType="end"/>
            </w:r>
          </w:p>
        </w:tc>
        <w:tc>
          <w:tcPr>
            <w:tcW w:w="3402" w:type="dxa"/>
            <w:tcMar>
              <w:top w:w="57" w:type="dxa"/>
              <w:bottom w:w="57" w:type="dxa"/>
            </w:tcMar>
          </w:tcPr>
          <w:p w14:paraId="0686F087" w14:textId="5866963E" w:rsidR="00563F71" w:rsidRPr="00563F71" w:rsidRDefault="00502163" w:rsidP="00563F71">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E2584A">
              <w:rPr>
                <w:rFonts w:cs="Arial"/>
                <w:b/>
                <w:noProof/>
                <w:szCs w:val="22"/>
                <w:lang w:eastAsia="de-DE"/>
              </w:rPr>
              <w:t>Weltweit</w:t>
            </w:r>
            <w:r w:rsidR="000204EE">
              <w:rPr>
                <w:rFonts w:cs="Arial"/>
                <w:b/>
                <w:noProof/>
                <w:szCs w:val="22"/>
                <w:lang w:eastAsia="de-DE"/>
              </w:rPr>
              <w:t xml:space="preserve"> (Wartungszugriffe)</w:t>
            </w:r>
            <w:r>
              <w:rPr>
                <w:rFonts w:cs="Arial"/>
                <w:b/>
                <w:szCs w:val="22"/>
                <w:lang w:eastAsia="de-DE"/>
              </w:rPr>
              <w:fldChar w:fldCharType="end"/>
            </w:r>
          </w:p>
        </w:tc>
        <w:tc>
          <w:tcPr>
            <w:tcW w:w="5953" w:type="dxa"/>
            <w:tcMar>
              <w:top w:w="57" w:type="dxa"/>
              <w:bottom w:w="57" w:type="dxa"/>
            </w:tcMar>
          </w:tcPr>
          <w:p w14:paraId="01C62BB6" w14:textId="6DC84A9E" w:rsidR="00563F71" w:rsidRPr="00563F71" w:rsidRDefault="00502163" w:rsidP="00563F71">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923A80" w:rsidRPr="00923A80">
              <w:rPr>
                <w:rFonts w:cs="Arial"/>
                <w:b/>
                <w:noProof/>
                <w:szCs w:val="22"/>
                <w:lang w:eastAsia="de-DE"/>
              </w:rPr>
              <w:t>Standarddatenschutzklauseln (Anlange mit Modul 3 der Durchführungsbeschluss (EU) 2021/914 der Kommission vom 4. Juni 2021 über Standardvertragsklauseln für die Übermittlung personenbezogener Daten an Drittländer gemäß der Verordnung (EU) 2016/679 des Europäischen Parlaments und des Rates)</w:t>
            </w:r>
            <w:r>
              <w:rPr>
                <w:rFonts w:cs="Arial"/>
                <w:b/>
                <w:szCs w:val="22"/>
                <w:lang w:eastAsia="de-DE"/>
              </w:rPr>
              <w:fldChar w:fldCharType="end"/>
            </w:r>
          </w:p>
        </w:tc>
      </w:tr>
    </w:tbl>
    <w:p w14:paraId="2D8E810F"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7. Vorgesehene Fristen für die Löschung der verschiedenen Datenkategorien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14:paraId="0854DE1B" w14:textId="77777777" w:rsidTr="00E836CC">
        <w:tc>
          <w:tcPr>
            <w:tcW w:w="1063" w:type="dxa"/>
            <w:tcMar>
              <w:top w:w="57" w:type="dxa"/>
              <w:bottom w:w="57" w:type="dxa"/>
            </w:tcMar>
          </w:tcPr>
          <w:p w14:paraId="4EF9F6E3"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14:paraId="66814585" w14:textId="77777777"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Löschungsfrist</w:t>
            </w:r>
          </w:p>
        </w:tc>
      </w:tr>
      <w:tr w:rsidR="00563F71" w:rsidRPr="00563F71" w14:paraId="7F2166C3" w14:textId="77777777" w:rsidTr="00E836CC">
        <w:tc>
          <w:tcPr>
            <w:tcW w:w="1063" w:type="dxa"/>
            <w:tcMar>
              <w:top w:w="57" w:type="dxa"/>
              <w:bottom w:w="57" w:type="dxa"/>
            </w:tcMar>
          </w:tcPr>
          <w:p w14:paraId="5A67B7D3" w14:textId="77777777" w:rsidR="0095482E" w:rsidRDefault="00502163" w:rsidP="0095482E">
            <w:pPr>
              <w:spacing w:line="240" w:lineRule="auto"/>
              <w:rPr>
                <w:rFonts w:cs="Arial"/>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95482E">
              <w:rPr>
                <w:rFonts w:cs="Arial"/>
                <w:szCs w:val="20"/>
                <w:lang w:eastAsia="de-DE"/>
              </w:rPr>
              <w:t>1</w:t>
            </w:r>
          </w:p>
          <w:p w14:paraId="54B91DD1" w14:textId="77777777" w:rsidR="0095482E" w:rsidRDefault="0095482E" w:rsidP="0095482E">
            <w:pPr>
              <w:spacing w:line="240" w:lineRule="auto"/>
              <w:rPr>
                <w:rFonts w:cs="Arial"/>
                <w:szCs w:val="20"/>
                <w:lang w:eastAsia="de-DE"/>
              </w:rPr>
            </w:pPr>
            <w:r>
              <w:rPr>
                <w:rFonts w:cs="Arial"/>
                <w:szCs w:val="20"/>
                <w:lang w:eastAsia="de-DE"/>
              </w:rPr>
              <w:t>2</w:t>
            </w:r>
          </w:p>
          <w:p w14:paraId="3AD95CAB" w14:textId="08D3C1FA" w:rsidR="00563F71" w:rsidRPr="00563F71" w:rsidRDefault="0095482E" w:rsidP="00C22CAA">
            <w:pPr>
              <w:spacing w:line="240" w:lineRule="auto"/>
              <w:rPr>
                <w:rFonts w:cs="Arial"/>
                <w:szCs w:val="20"/>
                <w:lang w:eastAsia="de-DE"/>
              </w:rPr>
            </w:pPr>
            <w:r>
              <w:rPr>
                <w:rFonts w:cs="Arial"/>
                <w:szCs w:val="20"/>
                <w:lang w:eastAsia="de-DE"/>
              </w:rPr>
              <w:t>3</w:t>
            </w:r>
            <w:r w:rsidR="00502163">
              <w:rPr>
                <w:rFonts w:cs="Arial"/>
                <w:szCs w:val="20"/>
                <w:lang w:eastAsia="de-DE"/>
              </w:rPr>
              <w:fldChar w:fldCharType="end"/>
            </w:r>
          </w:p>
        </w:tc>
        <w:tc>
          <w:tcPr>
            <w:tcW w:w="9452" w:type="dxa"/>
            <w:tcMar>
              <w:top w:w="57" w:type="dxa"/>
              <w:bottom w:w="57" w:type="dxa"/>
            </w:tcMar>
          </w:tcPr>
          <w:p w14:paraId="03E89A3B" w14:textId="5617F156" w:rsidR="00BF6CCD" w:rsidRPr="00BF6CCD" w:rsidRDefault="00502163" w:rsidP="00BF6CCD">
            <w:pPr>
              <w:spacing w:line="240" w:lineRule="auto"/>
              <w:rPr>
                <w:rFonts w:cs="Arial"/>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95482E">
              <w:rPr>
                <w:rFonts w:cs="Arial"/>
                <w:szCs w:val="20"/>
                <w:lang w:eastAsia="de-DE"/>
              </w:rPr>
              <w:t>Nach Wegfall der Erforderlichke</w:t>
            </w:r>
            <w:r w:rsidR="00BF6CCD">
              <w:rPr>
                <w:rFonts w:cs="Arial"/>
                <w:szCs w:val="20"/>
                <w:lang w:eastAsia="de-DE"/>
              </w:rPr>
              <w:t>it</w:t>
            </w:r>
          </w:p>
          <w:p w14:paraId="657E02F1" w14:textId="2401843E" w:rsidR="00BF6CCD" w:rsidRDefault="00BF6CCD" w:rsidP="00BF6CCD">
            <w:pPr>
              <w:spacing w:line="240" w:lineRule="auto"/>
              <w:rPr>
                <w:rFonts w:cs="Arial"/>
                <w:szCs w:val="20"/>
                <w:lang w:eastAsia="de-DE"/>
              </w:rPr>
            </w:pPr>
            <w:r w:rsidRPr="00BF6CCD">
              <w:rPr>
                <w:rFonts w:cs="Arial"/>
                <w:szCs w:val="20"/>
                <w:lang w:eastAsia="de-DE"/>
              </w:rPr>
              <w:t xml:space="preserve">In Verantwortung von </w:t>
            </w:r>
            <w:r w:rsidR="00A64635">
              <w:rPr>
                <w:rFonts w:cs="Arial"/>
                <w:szCs w:val="20"/>
                <w:lang w:eastAsia="de-DE"/>
              </w:rPr>
              <w:t>ESRI</w:t>
            </w:r>
          </w:p>
          <w:p w14:paraId="3FC4E210" w14:textId="5C932D41" w:rsidR="00563F71" w:rsidRPr="00563F71" w:rsidRDefault="00C22CAA" w:rsidP="00BF6CCD">
            <w:pPr>
              <w:spacing w:line="240" w:lineRule="auto"/>
              <w:rPr>
                <w:rFonts w:cs="Arial"/>
                <w:szCs w:val="20"/>
                <w:lang w:eastAsia="de-DE"/>
              </w:rPr>
            </w:pPr>
            <w:r>
              <w:rPr>
                <w:rFonts w:cs="Arial"/>
                <w:szCs w:val="20"/>
                <w:lang w:eastAsia="de-DE"/>
              </w:rPr>
              <w:t xml:space="preserve">In Verantwortung von </w:t>
            </w:r>
            <w:r w:rsidR="00A64635">
              <w:rPr>
                <w:rFonts w:cs="Arial"/>
                <w:szCs w:val="20"/>
                <w:lang w:eastAsia="de-DE"/>
              </w:rPr>
              <w:t>ESRI</w:t>
            </w:r>
            <w:r w:rsidR="00934C18">
              <w:rPr>
                <w:rFonts w:cs="Arial"/>
                <w:szCs w:val="20"/>
                <w:lang w:eastAsia="de-DE"/>
              </w:rPr>
              <w:t>, AWS und Microsoft Corporation</w:t>
            </w:r>
            <w:r w:rsidR="00502163">
              <w:rPr>
                <w:rFonts w:cs="Arial"/>
                <w:szCs w:val="20"/>
                <w:lang w:eastAsia="de-DE"/>
              </w:rPr>
              <w:fldChar w:fldCharType="end"/>
            </w:r>
          </w:p>
        </w:tc>
      </w:tr>
    </w:tbl>
    <w:p w14:paraId="3F7036B5"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8. Allgemeine Beschreibung der technischen und organisatorischen Maßnahmen gemäß Art. 32 Abs. 1 DSGVO, ggf. einschließlich der Maßnahmen nach Art. 8 Abs. 2 Satz 2 BayDSG-E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59B12737" w14:textId="77777777" w:rsidTr="00E836CC">
        <w:tc>
          <w:tcPr>
            <w:tcW w:w="10515" w:type="dxa"/>
            <w:tcMar>
              <w:top w:w="57" w:type="dxa"/>
              <w:bottom w:w="57" w:type="dxa"/>
            </w:tcMar>
          </w:tcPr>
          <w:p w14:paraId="3A4EECB8" w14:textId="2C03A724" w:rsidR="00BF6CCD" w:rsidRDefault="00502163" w:rsidP="000204EE">
            <w:pPr>
              <w:spacing w:before="40" w:line="240" w:lineRule="auto"/>
              <w:rPr>
                <w:rFonts w:cs="Arial"/>
                <w:snapToGrid w:val="0"/>
                <w:szCs w:val="22"/>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sidR="00BF6CCD" w:rsidRPr="00BF6CCD">
              <w:rPr>
                <w:rFonts w:cs="Arial"/>
                <w:snapToGrid w:val="0"/>
                <w:szCs w:val="22"/>
                <w:lang w:eastAsia="de-DE"/>
              </w:rPr>
              <w:t>-bitte ausfüllen-</w:t>
            </w:r>
          </w:p>
          <w:p w14:paraId="1820ECCE" w14:textId="57C84D6B" w:rsidR="000204EE" w:rsidRDefault="000204EE" w:rsidP="000204EE">
            <w:pPr>
              <w:spacing w:before="40" w:line="240" w:lineRule="auto"/>
              <w:rPr>
                <w:rFonts w:cs="Arial"/>
                <w:snapToGrid w:val="0"/>
                <w:szCs w:val="22"/>
                <w:lang w:eastAsia="de-DE"/>
              </w:rPr>
            </w:pPr>
            <w:r>
              <w:rPr>
                <w:rFonts w:cs="Arial"/>
                <w:snapToGrid w:val="0"/>
                <w:szCs w:val="22"/>
                <w:lang w:eastAsia="de-DE"/>
              </w:rPr>
              <w:t>Anregungen</w:t>
            </w:r>
          </w:p>
          <w:p w14:paraId="4EEF9EEF" w14:textId="4A28C481" w:rsidR="00563F71" w:rsidRPr="00563F71" w:rsidRDefault="000204EE" w:rsidP="000204EE">
            <w:pPr>
              <w:spacing w:before="40" w:line="240" w:lineRule="auto"/>
              <w:rPr>
                <w:rFonts w:cs="Arial"/>
                <w:snapToGrid w:val="0"/>
                <w:szCs w:val="22"/>
                <w:lang w:eastAsia="de-DE"/>
              </w:rPr>
            </w:pPr>
            <w:r>
              <w:rPr>
                <w:rFonts w:cs="Arial"/>
                <w:snapToGrid w:val="0"/>
                <w:szCs w:val="22"/>
                <w:lang w:eastAsia="de-DE"/>
              </w:rPr>
              <w:t>Gemäß Auftragsverarbeitung</w:t>
            </w:r>
            <w:r>
              <w:rPr>
                <w:rFonts w:cs="Arial"/>
                <w:snapToGrid w:val="0"/>
                <w:szCs w:val="22"/>
                <w:lang w:eastAsia="de-DE"/>
              </w:rPr>
              <w:br/>
              <w:t>Nutzungsregeln für Projektbeteiligte</w:t>
            </w:r>
            <w:r w:rsidR="00502163">
              <w:rPr>
                <w:rFonts w:cs="Arial"/>
                <w:snapToGrid w:val="0"/>
                <w:szCs w:val="22"/>
                <w:lang w:eastAsia="de-DE"/>
              </w:rPr>
              <w:fldChar w:fldCharType="end"/>
            </w:r>
          </w:p>
        </w:tc>
      </w:tr>
    </w:tbl>
    <w:p w14:paraId="7C3A5480" w14:textId="77777777" w:rsidR="00F44B6E" w:rsidRDefault="00F44B6E" w:rsidP="00E836CC">
      <w:pPr>
        <w:keepNext/>
        <w:spacing w:after="120" w:line="240" w:lineRule="auto"/>
        <w:jc w:val="center"/>
        <w:rPr>
          <w:rFonts w:cs="Arial"/>
          <w:b/>
          <w:sz w:val="28"/>
          <w:szCs w:val="28"/>
          <w:lang w:eastAsia="de-DE"/>
        </w:rPr>
      </w:pPr>
    </w:p>
    <w:p w14:paraId="64C8A570" w14:textId="77777777" w:rsidR="00563F71" w:rsidRPr="00563F71" w:rsidRDefault="00563F71" w:rsidP="00E836CC">
      <w:pPr>
        <w:keepNext/>
        <w:spacing w:after="120" w:line="240" w:lineRule="auto"/>
        <w:jc w:val="center"/>
        <w:rPr>
          <w:rFonts w:cs="Arial"/>
          <w:b/>
          <w:sz w:val="28"/>
          <w:szCs w:val="28"/>
          <w:lang w:eastAsia="de-DE"/>
        </w:rPr>
      </w:pPr>
      <w:r w:rsidRPr="00563F71">
        <w:rPr>
          <w:rFonts w:cs="Arial"/>
          <w:b/>
          <w:sz w:val="28"/>
          <w:szCs w:val="28"/>
          <w:lang w:eastAsia="de-DE"/>
        </w:rPr>
        <w:t>Weitere Angaben</w:t>
      </w:r>
    </w:p>
    <w:p w14:paraId="007FAC1B"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 xml:space="preserve">9. Nur für Polizei- und Strafjustizbehörden </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4"/>
      </w:tblGrid>
      <w:tr w:rsidR="00563F71" w:rsidRPr="00563F71" w14:paraId="29F86336" w14:textId="77777777" w:rsidTr="00E836CC">
        <w:tc>
          <w:tcPr>
            <w:tcW w:w="10514" w:type="dxa"/>
            <w:tcMar>
              <w:top w:w="57" w:type="dxa"/>
              <w:bottom w:w="57" w:type="dxa"/>
            </w:tcMar>
          </w:tcPr>
          <w:p w14:paraId="3CFA494C"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Erfolgt ein Profiling im Sinne von Art. 4 Nr. 4 DSGVO?</w:t>
            </w:r>
          </w:p>
          <w:p w14:paraId="68DAB902" w14:textId="77777777" w:rsidR="00563F71" w:rsidRPr="00563F71" w:rsidRDefault="00EE3160" w:rsidP="00D739B9">
            <w:pPr>
              <w:spacing w:before="40" w:line="240" w:lineRule="auto"/>
              <w:rPr>
                <w:rFonts w:cs="Arial"/>
                <w:szCs w:val="20"/>
                <w:lang w:eastAsia="de-DE"/>
              </w:rPr>
            </w:pPr>
            <w:sdt>
              <w:sdtPr>
                <w:rPr>
                  <w:rFonts w:cs="Arial"/>
                  <w:snapToGrid w:val="0"/>
                  <w:szCs w:val="22"/>
                  <w:lang w:eastAsia="de-DE"/>
                </w:rPr>
                <w:id w:val="-1012532376"/>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139689899"/>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14:paraId="447B421D" w14:textId="77777777" w:rsidTr="00E836CC">
        <w:tc>
          <w:tcPr>
            <w:tcW w:w="10514" w:type="dxa"/>
            <w:tcMar>
              <w:top w:w="57" w:type="dxa"/>
              <w:bottom w:w="57" w:type="dxa"/>
            </w:tcMar>
          </w:tcPr>
          <w:p w14:paraId="3902CE28"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ja: Welche Art von Profiling wird durchgeführt?</w:t>
            </w:r>
          </w:p>
          <w:p w14:paraId="3BABAF92" w14:textId="77777777" w:rsidR="00563F71" w:rsidRPr="00563F71" w:rsidRDefault="00D739B9" w:rsidP="00563F71">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r w:rsidR="00563F71" w:rsidRPr="00563F71" w14:paraId="38135929" w14:textId="77777777" w:rsidTr="00E836CC">
        <w:tc>
          <w:tcPr>
            <w:tcW w:w="10514" w:type="dxa"/>
            <w:tcMar>
              <w:top w:w="57" w:type="dxa"/>
              <w:bottom w:w="57" w:type="dxa"/>
            </w:tcMar>
          </w:tcPr>
          <w:p w14:paraId="47A436B7" w14:textId="77777777"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Besteht für die Verarbeitung eine Errichtungsanordnung?</w:t>
            </w:r>
          </w:p>
          <w:p w14:paraId="01D3DEB4" w14:textId="77777777" w:rsidR="00563F71" w:rsidRPr="00563F71" w:rsidRDefault="00EE3160" w:rsidP="00D739B9">
            <w:pPr>
              <w:spacing w:before="40" w:line="240" w:lineRule="auto"/>
              <w:rPr>
                <w:rFonts w:cs="Arial"/>
                <w:b/>
                <w:sz w:val="18"/>
                <w:szCs w:val="18"/>
                <w:lang w:eastAsia="de-DE"/>
              </w:rPr>
            </w:pPr>
            <w:sdt>
              <w:sdtPr>
                <w:rPr>
                  <w:rFonts w:cs="Arial"/>
                  <w:snapToGrid w:val="0"/>
                  <w:szCs w:val="22"/>
                  <w:lang w:eastAsia="de-DE"/>
                </w:rPr>
                <w:id w:val="108696416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095138572"/>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t>Falls ja, bitte Datum und Aktenzeichen angeben</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bl>
    <w:p w14:paraId="59505575"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10. Verantwortliche Organisationseinheit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3469EF72" w14:textId="77777777" w:rsidTr="00E836CC">
        <w:tc>
          <w:tcPr>
            <w:tcW w:w="10515" w:type="dxa"/>
            <w:tcMar>
              <w:top w:w="57" w:type="dxa"/>
              <w:bottom w:w="57" w:type="dxa"/>
            </w:tcMar>
          </w:tcPr>
          <w:p w14:paraId="79EB58FE"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Dienststelle / Sachgebiet / Abteilung</w:t>
            </w:r>
          </w:p>
          <w:p w14:paraId="54C21344" w14:textId="76D84052" w:rsidR="00563F71" w:rsidRPr="00563F71" w:rsidRDefault="00D739B9" w:rsidP="00563F71">
            <w:pPr>
              <w:spacing w:before="40" w:line="240" w:lineRule="auto"/>
              <w:rPr>
                <w:rFonts w:cs="Arial"/>
                <w:snapToGrid w:val="0"/>
                <w:sz w:val="20"/>
                <w:szCs w:val="22"/>
                <w:lang w:eastAsia="de-DE"/>
              </w:rPr>
            </w:pPr>
            <w:r>
              <w:rPr>
                <w:rFonts w:cs="Arial"/>
                <w:snapToGrid w:val="0"/>
                <w:sz w:val="20"/>
                <w:szCs w:val="22"/>
                <w:lang w:eastAsia="de-DE"/>
              </w:rPr>
              <w:fldChar w:fldCharType="begin">
                <w:ffData>
                  <w:name w:val=""/>
                  <w:enabled/>
                  <w:calcOnExit w:val="0"/>
                  <w:textInput/>
                </w:ffData>
              </w:fldChar>
            </w:r>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0204EE">
              <w:rPr>
                <w:rFonts w:cs="Arial"/>
                <w:noProof/>
                <w:snapToGrid w:val="0"/>
                <w:sz w:val="20"/>
                <w:szCs w:val="22"/>
                <w:lang w:eastAsia="de-DE"/>
              </w:rPr>
              <w:t>Systembetreuer / Projektverantwortliche</w:t>
            </w:r>
            <w:r>
              <w:rPr>
                <w:rFonts w:cs="Arial"/>
                <w:snapToGrid w:val="0"/>
                <w:sz w:val="20"/>
                <w:szCs w:val="22"/>
                <w:lang w:eastAsia="de-DE"/>
              </w:rPr>
              <w:fldChar w:fldCharType="end"/>
            </w:r>
          </w:p>
        </w:tc>
      </w:tr>
    </w:tbl>
    <w:p w14:paraId="5F13B6CA" w14:textId="77777777" w:rsidR="00563F71" w:rsidRPr="00563F71" w:rsidRDefault="00563F71" w:rsidP="00E836CC">
      <w:pPr>
        <w:keepLines/>
        <w:spacing w:before="240" w:line="240" w:lineRule="auto"/>
        <w:rPr>
          <w:rFonts w:cs="Arial"/>
          <w:b/>
          <w:szCs w:val="20"/>
          <w:lang w:eastAsia="de-DE"/>
        </w:rPr>
      </w:pPr>
      <w:r w:rsidRPr="00563F71">
        <w:rPr>
          <w:rFonts w:cs="Arial"/>
          <w:b/>
          <w:szCs w:val="20"/>
          <w:lang w:eastAsia="de-DE"/>
        </w:rPr>
        <w:t>11. Datenschutz-Folgenabschätzung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5049DFD9" w14:textId="77777777" w:rsidTr="00E836CC">
        <w:tc>
          <w:tcPr>
            <w:tcW w:w="10515" w:type="dxa"/>
            <w:tcMar>
              <w:top w:w="57" w:type="dxa"/>
              <w:bottom w:w="57" w:type="dxa"/>
            </w:tcMar>
          </w:tcPr>
          <w:p w14:paraId="12583D13" w14:textId="77777777"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Ist für die Form der Verarbeitung eine Datenschutz-Folgenabschätzung nach Art. 35 DSGVO erforderlich?</w:t>
            </w:r>
          </w:p>
          <w:p w14:paraId="5E2BC5A3" w14:textId="77777777" w:rsidR="00563F71" w:rsidRPr="00563F71" w:rsidRDefault="00EE3160" w:rsidP="00D739B9">
            <w:pPr>
              <w:keepLines/>
              <w:spacing w:before="40" w:line="240" w:lineRule="auto"/>
              <w:rPr>
                <w:rFonts w:cs="Arial"/>
                <w:snapToGrid w:val="0"/>
                <w:szCs w:val="22"/>
                <w:lang w:eastAsia="de-DE"/>
              </w:rPr>
            </w:pPr>
            <w:sdt>
              <w:sdtPr>
                <w:rPr>
                  <w:rFonts w:cs="Arial"/>
                  <w:snapToGrid w:val="0"/>
                  <w:szCs w:val="22"/>
                  <w:lang w:eastAsia="de-DE"/>
                </w:rPr>
                <w:id w:val="54515296"/>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87042128"/>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t>Falls ja, bis wann durchzuführen oder zu überprüfen</w:t>
            </w:r>
            <w:r w:rsidR="00D739B9">
              <w:rPr>
                <w:rFonts w:cs="Arial"/>
                <w:snapToGrid w:val="0"/>
                <w:szCs w:val="22"/>
                <w:lang w:eastAsia="de-DE"/>
              </w:rPr>
              <w:t xml:space="preserve"> </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r w:rsidR="00563F71" w:rsidRPr="00563F71" w14:paraId="2AF3F8F7" w14:textId="77777777" w:rsidTr="00E836CC">
        <w:tc>
          <w:tcPr>
            <w:tcW w:w="10515" w:type="dxa"/>
            <w:tcMar>
              <w:top w:w="57" w:type="dxa"/>
              <w:bottom w:w="57" w:type="dxa"/>
            </w:tcMar>
          </w:tcPr>
          <w:p w14:paraId="3D1D554F" w14:textId="77777777"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Begründung</w:t>
            </w:r>
          </w:p>
          <w:p w14:paraId="295E8A7F" w14:textId="7EB03787" w:rsidR="00563F71" w:rsidRPr="00563F71" w:rsidRDefault="00563F71" w:rsidP="00563F71">
            <w:pPr>
              <w:keepLines/>
              <w:spacing w:before="40" w:line="240" w:lineRule="auto"/>
              <w:rPr>
                <w:rFonts w:cs="Arial"/>
                <w:b/>
                <w:sz w:val="18"/>
                <w:szCs w:val="18"/>
                <w:lang w:eastAsia="de-DE"/>
              </w:rPr>
            </w:pPr>
            <w:r w:rsidRPr="00563F71">
              <w:rPr>
                <w:rFonts w:cs="Arial"/>
                <w:snapToGrid w:val="0"/>
                <w:szCs w:val="22"/>
                <w:lang w:eastAsia="de-DE"/>
              </w:rPr>
              <w:lastRenderedPageBreak/>
              <w:fldChar w:fldCharType="begin">
                <w:ffData>
                  <w:name w:val="Text15"/>
                  <w:enabled/>
                  <w:calcOnExit w:val="0"/>
                  <w:textInput/>
                </w:ffData>
              </w:fldChar>
            </w:r>
            <w:r w:rsidRPr="00563F71">
              <w:rPr>
                <w:rFonts w:cs="Arial"/>
                <w:snapToGrid w:val="0"/>
                <w:szCs w:val="22"/>
                <w:lang w:eastAsia="de-DE"/>
              </w:rPr>
              <w:instrText xml:space="preserve"> FORMTEXT </w:instrText>
            </w:r>
            <w:r w:rsidRPr="00563F71">
              <w:rPr>
                <w:rFonts w:cs="Arial"/>
                <w:snapToGrid w:val="0"/>
                <w:szCs w:val="22"/>
                <w:lang w:eastAsia="de-DE"/>
              </w:rPr>
            </w:r>
            <w:r w:rsidRPr="00563F71">
              <w:rPr>
                <w:rFonts w:cs="Arial"/>
                <w:snapToGrid w:val="0"/>
                <w:szCs w:val="22"/>
                <w:lang w:eastAsia="de-DE"/>
              </w:rPr>
              <w:fldChar w:fldCharType="separate"/>
            </w:r>
            <w:r w:rsidR="000204EE">
              <w:rPr>
                <w:rFonts w:cs="Arial"/>
                <w:snapToGrid w:val="0"/>
                <w:szCs w:val="22"/>
                <w:lang w:eastAsia="de-DE"/>
              </w:rPr>
              <w:t>Projektabhängig</w:t>
            </w:r>
            <w:r w:rsidRPr="00563F71">
              <w:rPr>
                <w:rFonts w:cs="Arial"/>
                <w:snapToGrid w:val="0"/>
                <w:szCs w:val="22"/>
                <w:lang w:eastAsia="de-DE"/>
              </w:rPr>
              <w:fldChar w:fldCharType="end"/>
            </w:r>
          </w:p>
        </w:tc>
      </w:tr>
    </w:tbl>
    <w:p w14:paraId="6CA2D280" w14:textId="77777777"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lastRenderedPageBreak/>
        <w:t>12. Stellungnahme des behördlichen Datenschutzbeauftragten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14:paraId="7D0F384C" w14:textId="77777777" w:rsidTr="00E836CC">
        <w:tc>
          <w:tcPr>
            <w:tcW w:w="10515" w:type="dxa"/>
            <w:tcMar>
              <w:top w:w="57" w:type="dxa"/>
              <w:bottom w:w="57" w:type="dxa"/>
            </w:tcMar>
          </w:tcPr>
          <w:p w14:paraId="3D72703C"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Liegt eine Stellungnahme des behördlichen Datenschutzbeauftragten vor? </w:t>
            </w:r>
          </w:p>
          <w:p w14:paraId="6A4891D3" w14:textId="77777777" w:rsidR="00563F71" w:rsidRPr="00563F71" w:rsidRDefault="00EE3160" w:rsidP="00563F71">
            <w:pPr>
              <w:spacing w:before="40" w:line="240" w:lineRule="auto"/>
              <w:rPr>
                <w:rFonts w:cs="Arial"/>
                <w:snapToGrid w:val="0"/>
                <w:szCs w:val="22"/>
                <w:lang w:eastAsia="de-DE"/>
              </w:rPr>
            </w:pPr>
            <w:sdt>
              <w:sdtPr>
                <w:rPr>
                  <w:rFonts w:cs="Arial"/>
                  <w:snapToGrid w:val="0"/>
                  <w:szCs w:val="22"/>
                  <w:lang w:eastAsia="de-DE"/>
                </w:rPr>
                <w:id w:val="-581068037"/>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249198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14:paraId="2772E9D4" w14:textId="77777777" w:rsidTr="00E836CC">
        <w:tc>
          <w:tcPr>
            <w:tcW w:w="10515" w:type="dxa"/>
            <w:tcMar>
              <w:top w:w="57" w:type="dxa"/>
              <w:bottom w:w="57" w:type="dxa"/>
            </w:tcMar>
          </w:tcPr>
          <w:p w14:paraId="4BEFA3FC" w14:textId="77777777"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Ggf. nähere Erläuterung </w:t>
            </w:r>
          </w:p>
          <w:p w14:paraId="4372D56F" w14:textId="77777777" w:rsidR="00563F71" w:rsidRPr="00563F71" w:rsidRDefault="00D739B9" w:rsidP="00563F71">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bl>
    <w:p w14:paraId="7E813012" w14:textId="77777777" w:rsidR="00563F71" w:rsidRPr="00563F71" w:rsidRDefault="00563F71" w:rsidP="00E836CC">
      <w:pPr>
        <w:spacing w:line="240" w:lineRule="auto"/>
        <w:rPr>
          <w:rFonts w:cs="Arial"/>
          <w:b/>
          <w:snapToGrid w:val="0"/>
          <w:sz w:val="28"/>
          <w:szCs w:val="28"/>
          <w:lang w:eastAsia="de-DE"/>
        </w:rPr>
        <w:sectPr w:rsidR="00563F71" w:rsidRPr="00563F71" w:rsidSect="00563F71">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851" w:header="567" w:footer="567" w:gutter="0"/>
          <w:cols w:space="720"/>
          <w:noEndnote/>
          <w:docGrid w:linePitch="272"/>
        </w:sectPr>
      </w:pPr>
    </w:p>
    <w:p w14:paraId="3D1E1C5F" w14:textId="77777777" w:rsidR="00563F71" w:rsidRPr="00646F45" w:rsidRDefault="00563F71" w:rsidP="00E836CC">
      <w:pPr>
        <w:pStyle w:val="berschrift2"/>
        <w:ind w:left="567" w:hanging="567"/>
      </w:pPr>
      <w:bookmarkStart w:id="9" w:name="_Toc507574012"/>
      <w:r w:rsidRPr="00646F45">
        <w:lastRenderedPageBreak/>
        <w:t>Erläuterungen</w:t>
      </w:r>
      <w:r w:rsidR="00646F45">
        <w:t xml:space="preserve"> zum Muster</w:t>
      </w:r>
      <w:bookmarkEnd w:id="9"/>
    </w:p>
    <w:p w14:paraId="47334FD6"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Welche Verarbeitungstätigkeiten sind in das Verzeichnis aufzunehmen?</w:t>
      </w:r>
    </w:p>
    <w:p w14:paraId="168AB117"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Aufzunehmen sind alle </w:t>
      </w:r>
      <w:r w:rsidRPr="0037615A">
        <w:rPr>
          <w:rFonts w:cs="Arial"/>
          <w:i/>
          <w:snapToGrid w:val="0"/>
          <w:szCs w:val="22"/>
          <w:lang w:eastAsia="de-DE"/>
        </w:rPr>
        <w:t>ganz oder teilweise automatisierten Verarbeitungstätigkeiten</w:t>
      </w:r>
      <w:r w:rsidRPr="0037615A">
        <w:rPr>
          <w:rFonts w:cs="Arial"/>
          <w:snapToGrid w:val="0"/>
          <w:szCs w:val="22"/>
          <w:lang w:eastAsia="de-DE"/>
        </w:rPr>
        <w:t xml:space="preserve"> – also alle Verarbeitungstätigkeiten, die ganz oder teilweise mit Hilfe von </w:t>
      </w:r>
      <w:r w:rsidR="0047422B">
        <w:rPr>
          <w:rFonts w:cs="Arial"/>
          <w:snapToGrid w:val="0"/>
          <w:szCs w:val="22"/>
          <w:lang w:eastAsia="de-DE"/>
        </w:rPr>
        <w:t>IT</w:t>
      </w:r>
      <w:r w:rsidRPr="0037615A">
        <w:rPr>
          <w:rFonts w:cs="Arial"/>
          <w:snapToGrid w:val="0"/>
          <w:szCs w:val="22"/>
          <w:lang w:eastAsia="de-DE"/>
        </w:rPr>
        <w:t>-</w:t>
      </w:r>
      <w:r w:rsidR="0047422B">
        <w:rPr>
          <w:rFonts w:cs="Arial"/>
          <w:snapToGrid w:val="0"/>
          <w:szCs w:val="22"/>
          <w:lang w:eastAsia="de-DE"/>
        </w:rPr>
        <w:t>System</w:t>
      </w:r>
      <w:r w:rsidRPr="0037615A">
        <w:rPr>
          <w:rFonts w:cs="Arial"/>
          <w:snapToGrid w:val="0"/>
          <w:szCs w:val="22"/>
          <w:lang w:eastAsia="de-DE"/>
        </w:rPr>
        <w:t xml:space="preserve">en erfolgen. </w:t>
      </w:r>
    </w:p>
    <w:p w14:paraId="61B88BDB" w14:textId="77777777" w:rsidR="00563F71" w:rsidRPr="0037615A" w:rsidRDefault="00563F71" w:rsidP="00E836CC">
      <w:pPr>
        <w:widowControl w:val="0"/>
        <w:spacing w:before="120"/>
        <w:rPr>
          <w:rFonts w:cs="Arial"/>
          <w:snapToGrid w:val="0"/>
          <w:szCs w:val="22"/>
          <w:lang w:eastAsia="de-DE"/>
        </w:rPr>
      </w:pPr>
      <w:r w:rsidRPr="0037615A">
        <w:rPr>
          <w:rFonts w:cs="Arial"/>
          <w:i/>
          <w:snapToGrid w:val="0"/>
          <w:szCs w:val="22"/>
          <w:lang w:eastAsia="de-DE"/>
        </w:rPr>
        <w:t>Nichtautomatisierte Verarbeitungstätigkeiten</w:t>
      </w:r>
      <w:r w:rsidRPr="0037615A">
        <w:rPr>
          <w:rFonts w:cs="Arial"/>
          <w:snapToGrid w:val="0"/>
          <w:szCs w:val="22"/>
          <w:lang w:eastAsia="de-DE"/>
        </w:rPr>
        <w:t xml:space="preserve"> sind aufzunehmen, soweit die personenbezogenen Daten in einem Dateisystem gespeichert sind oder gespeichert werden sollen (Art. 2 Abs. 1 DSGVO, Art. 2 Satz 2 BayDSG-E 2018). </w:t>
      </w:r>
    </w:p>
    <w:p w14:paraId="7FDA3BDA"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„Dateisystem“ ist nach Art. 4 Nr. 6 DSGVO jede strukturierte Sammlung personenbezogener Daten, die nach bestimmten Kriterien zugänglich ist. Diese Voraussetzung wird regelmäßig vorliegen, wenn eine strukturierte Verarbeitungstätigkeit schriftlich oder elektronisch dokumentiert und in einer Registratur gespeichert wird, wie dies bei Behörden üblich ist (vgl. z.B. § 12 ff. der Allgemeinen Geschäftsordnung für die Behörden des Freistaates Bayern – AGO). Insbesondere die Verwendung von Vordrucken für die Erhebung von Daten oder den Verwaltungsablauf ist ein Anhaltspunkt für die Pflicht zur Aufnahme in das Verarbeitungsverzeichnis.</w:t>
      </w:r>
    </w:p>
    <w:p w14:paraId="72371E97"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Das Verarbeitungsverzeichnis soll einerseits alle Verarbeitungstätigkeiten ausreichend konkret darstellen, anderseits nicht zu kleinteilig sein. Der Begriff der „Verarbeitungstätigkeit“ umfasst alle Verarbeitungsschritte, Vorgänge und Vorgangsreihen, die einem gemeinsamen Zweck dienen. Es ist daher nicht zu jedem einzelnen Verarbeitungsschritt bzw. Vorgang oder zu einer Vorgangsreihe ein eigener Verzeichniseintrag zu erstellen. Vielmehr ist ein zusammenfassender Verzeichniseintrag für die durch den Zweck gleichsam „verklammerte“ Verarbeitungstätigkeit ausreichend. Insbesondere müssen Verarbeitungsschritte, die nur untergeordnete Hilfsfunktion haben und damit keinem eigenen neuen Zwecken, sondern letztlich nur dem Zweck der eigentlichen Verarbeitungstätigkeit dienen, nicht gesondert aufgeführt werden. </w:t>
      </w:r>
    </w:p>
    <w:p w14:paraId="479D858F"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Beispiele für aufzunehmende Verarbeitungstätigkeiten:</w:t>
      </w:r>
    </w:p>
    <w:p w14:paraId="01199EC9"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Führung des Melderegisters</w:t>
      </w:r>
    </w:p>
    <w:p w14:paraId="4EED44B5"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Führung des Gewerberegisters</w:t>
      </w:r>
    </w:p>
    <w:p w14:paraId="7F71BCBA"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Personalaktenverwaltung</w:t>
      </w:r>
    </w:p>
    <w:p w14:paraId="4962233B"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Beihilfebearbeitung</w:t>
      </w:r>
    </w:p>
    <w:p w14:paraId="54EE6B6B"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Wohngeldbearbeitung</w:t>
      </w:r>
    </w:p>
    <w:p w14:paraId="599BD1AB"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lastRenderedPageBreak/>
        <w:t>Bearbeitung von Bauanträgen</w:t>
      </w:r>
    </w:p>
    <w:p w14:paraId="49C7793E"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Zeiterfassung</w:t>
      </w:r>
    </w:p>
    <w:p w14:paraId="04831D7D"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Einzelne Videoüberwachungen (auch mit mehreren Kameras, soweit an einem Ort)</w:t>
      </w:r>
    </w:p>
    <w:p w14:paraId="350EEF58"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Durchführung von Wahlen und Abstimmungen</w:t>
      </w:r>
    </w:p>
    <w:p w14:paraId="1900DFE2"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Fahrerlaubnisverwaltung</w:t>
      </w:r>
    </w:p>
    <w:p w14:paraId="51999D91" w14:textId="77777777"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Kfz-Zulassung</w:t>
      </w:r>
    </w:p>
    <w:p w14:paraId="0D3EB3EC"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1 (Allgemeine Angaben)</w:t>
      </w:r>
    </w:p>
    <w:p w14:paraId="39891BF5"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a DSGVO)</w:t>
      </w:r>
    </w:p>
    <w:p w14:paraId="5C025AD2"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Die Bezeichnung der Verarbeitungstätigkeit soll allgemeinverständlich sein und den jeweiligen Zweck erkennen lassen. Beispiele siehe oben.</w:t>
      </w:r>
    </w:p>
    <w:p w14:paraId="61631BCE"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„Verantwortlicher“ ist die Behörde oder sonstige öffentliche Stelle, die selbst oder mittels eines Auftragsverarbeiters die Verarbeitung durchführt. Die in Art. 30 </w:t>
      </w:r>
      <w:r w:rsidR="00FA41C9">
        <w:rPr>
          <w:rFonts w:cs="Arial"/>
          <w:snapToGrid w:val="0"/>
          <w:szCs w:val="22"/>
          <w:lang w:eastAsia="de-DE"/>
        </w:rPr>
        <w:t>Abs. </w:t>
      </w:r>
      <w:r w:rsidRPr="0037615A">
        <w:rPr>
          <w:rFonts w:cs="Arial"/>
          <w:snapToGrid w:val="0"/>
          <w:szCs w:val="22"/>
          <w:lang w:eastAsia="de-DE"/>
        </w:rPr>
        <w:t>1 Satz 2 Buchst. a DSGVO genannten „Vertreter“ beziehen sich auf den Vertreter im Sinne von Art. 4 Nr. 17 DSGVO und sind damit für öffentliche Stellen nicht relevant.</w:t>
      </w:r>
    </w:p>
    <w:p w14:paraId="322E8ECB"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„Gemeinsam für die Verarbeitung Verantwortliche“ liegen vor, wenn zwei oder mehrere Verantwortliche gemeinsam die Zwecke und Mittel der Verarbeitung festlegen (Art. 26 DSGVO).</w:t>
      </w:r>
    </w:p>
    <w:p w14:paraId="3F28DD3C"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Als „Anschrift“ ist jeweils Postleitzahl, Ort, Straße und Hausnummer anzugeben.</w:t>
      </w:r>
    </w:p>
    <w:p w14:paraId="1DBC1852"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2 (Zwecke und Rechtsgrundlagen der Verarbeitung)</w:t>
      </w:r>
    </w:p>
    <w:p w14:paraId="53FDCD3E"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b DSGVO; Art. 31 BayDSG-E 2018)</w:t>
      </w:r>
    </w:p>
    <w:p w14:paraId="4AB799FE"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Die Angabe der Rechtsgrundlagen der Verarbeitungs</w:t>
      </w:r>
      <w:r w:rsidR="00FA41C9">
        <w:rPr>
          <w:rFonts w:cs="Arial"/>
          <w:snapToGrid w:val="0"/>
          <w:szCs w:val="22"/>
          <w:lang w:eastAsia="de-DE"/>
        </w:rPr>
        <w:t>tätigkeit geht über die in Art. </w:t>
      </w:r>
      <w:r w:rsidRPr="0037615A">
        <w:rPr>
          <w:rFonts w:cs="Arial"/>
          <w:snapToGrid w:val="0"/>
          <w:szCs w:val="22"/>
          <w:lang w:eastAsia="de-DE"/>
        </w:rPr>
        <w:t>30 Abs. 1 Satz 2 DSGVO aufgeführten Mindestangaben hinaus. Die Angabe dient dem Nachweis, dass diese Frage geprüft wurde. Für Verarbeitungen im Anwendungsbereich der Richtlinie zum Datenschutz bei Polizei und Justiz (Richtlinie (EU) 2016/680, vgl. Art. 28 Abs. 1 BayDSG-E 2018) ist die Angabe der Rechtsgrundlagen demgegenüber verpflichtend (Art. 31 BayDSG-E 2018).</w:t>
      </w:r>
      <w:r w:rsidRPr="0037615A">
        <w:rPr>
          <w:rFonts w:cs="Arial"/>
          <w:snapToGrid w:val="0"/>
          <w:szCs w:val="22"/>
          <w:lang w:eastAsia="de-DE"/>
        </w:rPr>
        <w:br/>
        <w:t>Soweit keine bereichsspezifische gesetzliche Rege</w:t>
      </w:r>
      <w:r w:rsidR="00C969DB">
        <w:rPr>
          <w:rFonts w:cs="Arial"/>
          <w:snapToGrid w:val="0"/>
          <w:szCs w:val="22"/>
          <w:lang w:eastAsia="de-DE"/>
        </w:rPr>
        <w:t>lung (wie etwa auch Art. 4 Abs. </w:t>
      </w:r>
      <w:r w:rsidRPr="0037615A">
        <w:rPr>
          <w:rFonts w:cs="Arial"/>
          <w:snapToGrid w:val="0"/>
          <w:szCs w:val="22"/>
          <w:lang w:eastAsia="de-DE"/>
        </w:rPr>
        <w:t>1 BayDSG-E 2018) besteht</w:t>
      </w:r>
      <w:r w:rsidR="00F06193">
        <w:rPr>
          <w:rFonts w:cs="Arial"/>
          <w:snapToGrid w:val="0"/>
          <w:szCs w:val="22"/>
          <w:lang w:eastAsia="de-DE"/>
        </w:rPr>
        <w:t>,</w:t>
      </w:r>
      <w:r w:rsidRPr="0037615A">
        <w:rPr>
          <w:rFonts w:cs="Arial"/>
          <w:snapToGrid w:val="0"/>
          <w:szCs w:val="22"/>
          <w:lang w:eastAsia="de-DE"/>
        </w:rPr>
        <w:t xml:space="preserve"> kommen als Rechtsgrundla</w:t>
      </w:r>
      <w:r w:rsidR="0023133F">
        <w:rPr>
          <w:rFonts w:cs="Arial"/>
          <w:snapToGrid w:val="0"/>
          <w:szCs w:val="22"/>
          <w:lang w:eastAsia="de-DE"/>
        </w:rPr>
        <w:t>gen die Tatbestände nach Art. 6</w:t>
      </w:r>
      <w:r w:rsidRPr="0037615A">
        <w:rPr>
          <w:rFonts w:cs="Arial"/>
          <w:snapToGrid w:val="0"/>
          <w:szCs w:val="22"/>
          <w:lang w:eastAsia="de-DE"/>
        </w:rPr>
        <w:t xml:space="preserve"> </w:t>
      </w:r>
      <w:r w:rsidR="00B958F9">
        <w:rPr>
          <w:rFonts w:cs="Arial"/>
          <w:snapToGrid w:val="0"/>
          <w:szCs w:val="22"/>
          <w:lang w:eastAsia="de-DE"/>
        </w:rPr>
        <w:t xml:space="preserve">– bei besonderen Kategorien personenbezogener Daten in Verbindung mit </w:t>
      </w:r>
      <w:r w:rsidRPr="0037615A">
        <w:rPr>
          <w:rFonts w:cs="Arial"/>
          <w:snapToGrid w:val="0"/>
          <w:szCs w:val="22"/>
          <w:lang w:eastAsia="de-DE"/>
        </w:rPr>
        <w:t xml:space="preserve">Art. 9 DSGVO </w:t>
      </w:r>
      <w:r w:rsidR="00B958F9">
        <w:rPr>
          <w:rFonts w:cs="Arial"/>
          <w:snapToGrid w:val="0"/>
          <w:szCs w:val="22"/>
          <w:lang w:eastAsia="de-DE"/>
        </w:rPr>
        <w:t>und Art. 8 BayDSG</w:t>
      </w:r>
      <w:r w:rsidR="003C5C3D">
        <w:rPr>
          <w:rFonts w:cs="Arial"/>
          <w:snapToGrid w:val="0"/>
          <w:szCs w:val="22"/>
          <w:lang w:eastAsia="de-DE"/>
        </w:rPr>
        <w:t>-E 2018</w:t>
      </w:r>
      <w:r w:rsidR="00B958F9">
        <w:rPr>
          <w:rFonts w:cs="Arial"/>
          <w:snapToGrid w:val="0"/>
          <w:szCs w:val="22"/>
          <w:lang w:eastAsia="de-DE"/>
        </w:rPr>
        <w:t xml:space="preserve"> - </w:t>
      </w:r>
      <w:r w:rsidRPr="0037615A">
        <w:rPr>
          <w:rFonts w:cs="Arial"/>
          <w:snapToGrid w:val="0"/>
          <w:szCs w:val="22"/>
          <w:lang w:eastAsia="de-DE"/>
        </w:rPr>
        <w:t>in Betracht.</w:t>
      </w:r>
    </w:p>
    <w:p w14:paraId="009B7048"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3 (Kategorien der personenbezogenen Daten)</w:t>
      </w:r>
    </w:p>
    <w:p w14:paraId="662F26D0"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lastRenderedPageBreak/>
        <w:t>(Art. 30 Abs. 1 Satz 2 Buchst. c DSGVO)</w:t>
      </w:r>
    </w:p>
    <w:p w14:paraId="39F0DD4B"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Unter Kategorien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p w14:paraId="6866627B"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4 (Kategorien der betroffenen Personen)</w:t>
      </w:r>
    </w:p>
    <w:p w14:paraId="3ADCF987"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c DSGVO)</w:t>
      </w:r>
    </w:p>
    <w:p w14:paraId="4A5D78A6"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Zu beschreiben sind hier Personengruppen, die von der Verarbeitung betroffen sind. Beispiel: „Bauantragsteller“ oder „Beihilfeberechtigte und deren Angehörige“. </w:t>
      </w:r>
    </w:p>
    <w:p w14:paraId="7EEA5284"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Anzugeben sind auch Personengruppen innerhalb der öffentlichen Stellen, deren Daten verarbeitet werden. Beispiel: „Sachbearbeiter im Bauamt“. </w:t>
      </w:r>
    </w:p>
    <w:p w14:paraId="7E6C8677" w14:textId="77777777"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5 (Kategorien der Empfänger)</w:t>
      </w:r>
    </w:p>
    <w:p w14:paraId="246F6E74"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d DSGVO)</w:t>
      </w:r>
    </w:p>
    <w:p w14:paraId="61ED2F48"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Auftragsverarbeiter sowie Stellen innerhalb der Behörde, denen die Daten weitergegeben werden oder die Zugriff auf die Daten haben. </w:t>
      </w:r>
    </w:p>
    <w:p w14:paraId="633BC082"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Zu beachten ist ferner die Ausnahmeregelung des Art 4 Nr. 9 Satz 2 DSGVO, wonach Behörden unter bestimmten, in dieser Vorschrift genannten Voraussetzungen nicht als Empfänger gelten.</w:t>
      </w:r>
    </w:p>
    <w:p w14:paraId="065535E3"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6 (Übermittlungen von personenbezogenen Daten an ein Drittland oder an eine internationale Organisation)</w:t>
      </w:r>
    </w:p>
    <w:p w14:paraId="0E010635"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e DSGVO)</w:t>
      </w:r>
    </w:p>
    <w:p w14:paraId="5857D055" w14:textId="77777777" w:rsidR="00563F71" w:rsidRPr="0037615A" w:rsidRDefault="00563F71" w:rsidP="00803F7A">
      <w:pPr>
        <w:keepNext/>
        <w:spacing w:before="120"/>
        <w:rPr>
          <w:rFonts w:cs="Arial"/>
          <w:snapToGrid w:val="0"/>
          <w:szCs w:val="22"/>
          <w:lang w:eastAsia="de-DE"/>
        </w:rPr>
      </w:pPr>
      <w:r w:rsidRPr="0037615A">
        <w:rPr>
          <w:rFonts w:cs="Arial"/>
          <w:snapToGrid w:val="0"/>
          <w:szCs w:val="22"/>
          <w:lang w:eastAsia="de-DE"/>
        </w:rPr>
        <w:lastRenderedPageBreak/>
        <w:t>Als Drittländer werden alle Länder außerhalb der Europäischen Union oder des Europäischen Wirtschaftsraumes bezeichnet. Im Falle einer Übermittlung an ein Drittland oder eine internationale Organisation nach Art. 49 Abs. 1 Unterabsatz 2 DSGVO sind die geeigneten Garantien in Bezug auf den Schutz personenbezogener Daten in Spalte 3 festzuhalten. Soweit erforderlich kann dazu auf ergänzende Dokumente verwiesen werden.</w:t>
      </w:r>
    </w:p>
    <w:p w14:paraId="3BE025BF" w14:textId="77777777" w:rsidR="00563F71" w:rsidRPr="0037615A" w:rsidRDefault="00563F71" w:rsidP="00803F7A">
      <w:pPr>
        <w:keepNext/>
        <w:spacing w:before="240"/>
        <w:rPr>
          <w:rFonts w:cs="Arial"/>
          <w:b/>
          <w:snapToGrid w:val="0"/>
          <w:szCs w:val="22"/>
          <w:lang w:eastAsia="de-DE"/>
        </w:rPr>
      </w:pPr>
      <w:r w:rsidRPr="0037615A">
        <w:rPr>
          <w:rFonts w:cs="Arial"/>
          <w:b/>
          <w:snapToGrid w:val="0"/>
          <w:szCs w:val="22"/>
          <w:lang w:eastAsia="de-DE"/>
        </w:rPr>
        <w:t>Zu Nr. 7 (Vorgesehene Fristen für die Löschung der verschiedenen Datenkategorien)</w:t>
      </w:r>
    </w:p>
    <w:p w14:paraId="2114D433"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Personenbezogene Daten dürfen nur so lange gespeichert werden, wie es für die Zwecke erforderlich ist, für die sie verarbeitet werden (Grundsatz der „Speicherbegrenzung“, Art. 5 Abs. 1 Buchst. e DSGVO). Gespeicherte Daten sind daher unverzüglich zu löschen, sobald sie für die Aufgabenerfüllung der öffentlichen Stelle nicht mehr erforderlich sind (vgl. </w:t>
      </w:r>
      <w:r w:rsidR="00547A9E">
        <w:rPr>
          <w:rFonts w:cs="Arial"/>
          <w:snapToGrid w:val="0"/>
          <w:szCs w:val="22"/>
          <w:lang w:eastAsia="de-DE"/>
        </w:rPr>
        <w:t>DSGVO-</w:t>
      </w:r>
      <w:r w:rsidRPr="0037615A">
        <w:rPr>
          <w:rFonts w:cs="Arial"/>
          <w:snapToGrid w:val="0"/>
          <w:szCs w:val="22"/>
          <w:lang w:eastAsia="de-DE"/>
        </w:rPr>
        <w:t xml:space="preserve">Erwägungsgrund 39). Der Verantwortliche sollte daher Fristen für die Löschung oder regelmäßige Überprüfung der personenbezogenen Daten vorsehen (vgl. </w:t>
      </w:r>
      <w:r w:rsidR="00547A9E">
        <w:rPr>
          <w:rFonts w:cs="Arial"/>
          <w:snapToGrid w:val="0"/>
          <w:szCs w:val="22"/>
          <w:lang w:eastAsia="de-DE"/>
        </w:rPr>
        <w:t>DSGVO-</w:t>
      </w:r>
      <w:r w:rsidRPr="0037615A">
        <w:rPr>
          <w:rFonts w:cs="Arial"/>
          <w:snapToGrid w:val="0"/>
          <w:szCs w:val="22"/>
          <w:lang w:eastAsia="de-DE"/>
        </w:rPr>
        <w:t>Erwägungsgrund 39). Fachgesetzliche Regelungen sind zu beachten.</w:t>
      </w:r>
    </w:p>
    <w:p w14:paraId="371D6AC4"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Über den eigentlichen Speicherungsanlass hinaus (z.B. zur Bearbeitung eines Antrags auf Baugenehmigung) kann eine Speicherung auch zur Erfüllung von Dokumentationspflichten erforderlich sein.</w:t>
      </w:r>
    </w:p>
    <w:p w14:paraId="7E95AA8E"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Anzugeben ist auch der Beginn der Löschungsfrist. Vor einer Löschung von Daten sind die archivrechtlichen Anbietungspflichten zu beachten.</w:t>
      </w:r>
    </w:p>
    <w:p w14:paraId="4EBD031E"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8 (Allgemeine Beschreibung der technischen und organisatorischen Maßnahmen gemäß Artikel 32 Absatz 1 DSGVO ggf. einschließlich der Maßnahmen nach Art. 8 Abs. 2 Satz 2 BayDSG-E 2018)</w:t>
      </w:r>
    </w:p>
    <w:p w14:paraId="442D87B7"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g DSGVO; Art. 8 Abs. 2 Satz 2 BayDSG-E 2018)</w:t>
      </w:r>
    </w:p>
    <w:p w14:paraId="21BC4DF3"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Hier sind die technischen und organisatorischen Maßnahmen nach Art. 32 Abs. 1 DSGVO allgemein zu beschreiben. Trotz der in Art. 30 Abs. 1 Satz 2 Buchst. g DSGVO verwendeten Formulierung „wenn möglich“ hat der Verantwortliche hier in aller Regel Angaben zu machen, da er ohnehin verpflichtet ist, „geeignete technische und organisatorische Maßnahmen“ zu treffen. Entsprechende Informationen werden dem Verantwortlichen daher in aller Regel vorliegen.</w:t>
      </w:r>
    </w:p>
    <w:p w14:paraId="50072E48"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Eine Beschreibung von Maßnahmen nach Art. 8 Abs. 2 Satz 2 BayDSG-E 2018 ist erforderlich, wenn besondere Kategorien personenbezogener Daten nach Art. 9 Abs. 1 DSGVO verarbeitet werden.</w:t>
      </w:r>
    </w:p>
    <w:p w14:paraId="3E87532D" w14:textId="77777777"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lastRenderedPageBreak/>
        <w:t xml:space="preserve">Aus datenschutzrechtlicher Sicht zentral ist insbesondere die Fähigkeit, die Vertraulichkeit, Integrität und Verfügbarkeit der Systeme und Dienste im Zusammenhang mit der Verarbeitung auf Dauer sicherzustellen. Es ist zulässig und </w:t>
      </w:r>
      <w:r w:rsidR="00C969DB">
        <w:rPr>
          <w:rFonts w:cs="Arial"/>
          <w:snapToGrid w:val="0"/>
          <w:szCs w:val="22"/>
          <w:lang w:eastAsia="de-DE"/>
        </w:rPr>
        <w:t>oft</w:t>
      </w:r>
      <w:r w:rsidRPr="0037615A">
        <w:rPr>
          <w:rFonts w:cs="Arial"/>
          <w:snapToGrid w:val="0"/>
          <w:szCs w:val="22"/>
          <w:lang w:eastAsia="de-DE"/>
        </w:rPr>
        <w:t xml:space="preserve"> auch ausreichend, wenn dazu und im Hinblick auf die weiteren in Art. 32 Abs. 1 DSGVO genannten Maßnahmen auf ein vorhandenes Informationssicherheitskonzept verwiesen wird (vgl. Art. 11 Abs. 1 Satz 2 Bayerisches E-Government-Gesetz).</w:t>
      </w:r>
    </w:p>
    <w:p w14:paraId="688EC913" w14:textId="77777777"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9. (Nur für Verarbeitungen durch Polizei- und Strafjustizbehörden)</w:t>
      </w:r>
    </w:p>
    <w:p w14:paraId="48C4D50A" w14:textId="77777777"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31 BayDSG-E 2018)</w:t>
      </w:r>
    </w:p>
    <w:p w14:paraId="422DB321"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Angaben zum Profiling sind nur erforderlich, wenn bei Verarbeitungen im Sinne des Art. 28 Abs. 1 BayDSG-E 2018 im Anwendungsbereich der Richtlinie zum Datenschutz bei Polizei und Justiz ein Profiling erfolgt. Relevant kann dies für Behörden der Polizei, Gerichte in Strafsachen und Staatsanwaltschaften, Strafvollstreckungs- und Justizvollzugsbehörden sowie Behörden des Maßregelvollzugs sein, soweit diese personenbezogene Daten zum Zwecke der Verhütung, Ermittlung, Aufdeckung, Verfolgung oder Ahndung von Straftaten oder Ordnungswidrig</w:t>
      </w:r>
      <w:r w:rsidR="00FA41C9">
        <w:rPr>
          <w:rFonts w:cs="Arial"/>
          <w:snapToGrid w:val="0"/>
          <w:szCs w:val="22"/>
          <w:lang w:eastAsia="de-DE"/>
        </w:rPr>
        <w:t>keiten,</w:t>
      </w:r>
      <w:r w:rsidRPr="0037615A">
        <w:rPr>
          <w:rFonts w:cs="Arial"/>
          <w:snapToGrid w:val="0"/>
          <w:szCs w:val="22"/>
          <w:lang w:eastAsia="de-DE"/>
        </w:rPr>
        <w:t xml:space="preserve"> einschließlich des Schutzes vor und der Abwehr von Gefahren für die öffentliche Sicherheit verarbeiten. Sonstige Behörden können nur betroffen sein, soweit diese personenbezogene Daten verarbeiten, um Straftaten oder Ordnungswidrigkeiten zu verfolgen oder zu ahnden.</w:t>
      </w:r>
    </w:p>
    <w:p w14:paraId="6E3DD24D"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„Profiling“ ist nach Art. 4 Abs. 4 DSGVO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14:paraId="54B9C198"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Errichtungsanordnungen werden nach Art. 47 PAG bzw. zukünftig nach Art. 64 Abs. 1 PAG-E 2018 erstellt.</w:t>
      </w:r>
    </w:p>
    <w:p w14:paraId="7544B42A"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 xml:space="preserve">Zu Nr. 10 </w:t>
      </w:r>
      <w:r w:rsidR="003C5C3D">
        <w:rPr>
          <w:rFonts w:cs="Arial"/>
          <w:b/>
          <w:snapToGrid w:val="0"/>
          <w:szCs w:val="22"/>
          <w:lang w:eastAsia="de-DE"/>
        </w:rPr>
        <w:t>(</w:t>
      </w:r>
      <w:r w:rsidRPr="0037615A">
        <w:rPr>
          <w:rFonts w:cs="Arial"/>
          <w:b/>
          <w:snapToGrid w:val="0"/>
          <w:szCs w:val="22"/>
          <w:lang w:eastAsia="de-DE"/>
        </w:rPr>
        <w:t>Verantwortliche Organisationseinheit</w:t>
      </w:r>
      <w:r w:rsidR="003C5C3D">
        <w:rPr>
          <w:rFonts w:cs="Arial"/>
          <w:b/>
          <w:snapToGrid w:val="0"/>
          <w:szCs w:val="22"/>
          <w:lang w:eastAsia="de-DE"/>
        </w:rPr>
        <w:t>)</w:t>
      </w:r>
    </w:p>
    <w:p w14:paraId="67C0A831"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Hier ist die Dienststelle, das Referat oder die sonstige Organisationseinheit der öffentlichen Stelle anzugeben, in der die Verarbeitungstätigkeit erfolgt. Beispiele: „Personalreferat“ oder „Bauamt“.</w:t>
      </w:r>
    </w:p>
    <w:p w14:paraId="6501403B" w14:textId="77777777"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lastRenderedPageBreak/>
        <w:t>Zu Nr. 11 (Datenschutz-Folgenabschätzung)</w:t>
      </w:r>
    </w:p>
    <w:p w14:paraId="7C0A0EDE"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Die Angabe, ob eine Datenschutz-Folgenabschätzung für die Verarbeitungstätigkeit durchzuführen ist</w:t>
      </w:r>
      <w:r w:rsidR="00C969DB">
        <w:rPr>
          <w:rFonts w:cs="Arial"/>
          <w:snapToGrid w:val="0"/>
          <w:szCs w:val="22"/>
          <w:lang w:eastAsia="de-DE"/>
        </w:rPr>
        <w:t>,</w:t>
      </w:r>
      <w:r w:rsidRPr="0037615A">
        <w:rPr>
          <w:rFonts w:cs="Arial"/>
          <w:snapToGrid w:val="0"/>
          <w:szCs w:val="22"/>
          <w:lang w:eastAsia="de-DE"/>
        </w:rPr>
        <w:t xml:space="preserve"> geht über die Art. 30 Abs. 1 Satz 2 DSGVO aufgeführten Mindestangaben für die Beschreibung von Verarbeitungstätigkeiten hinaus. Sie dient dem Nachweis, dass diese Frage in Abstimmung mit dem behördlichen Datenschutzbeauftragten geprüft wurde.</w:t>
      </w:r>
    </w:p>
    <w:p w14:paraId="28E94905"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Welches Risiko für die Rechte und Freiheiten natürlicher Personen von einer beabsichtigten Verarbeitung personenbezogener Daten ausgeht und wie dieses Risiko bewältigt werden kann, ist vor jeder Verarbeitung zu prüfen. Eine Datenschutz-Folgenabschätzung nach Art. 35 Abs. 1 Satz 1 DSGVO ist dagegen nur durchzuführen, wenn „eine Form der Verarbeitung, insbesondere bei Verwendung neuer Technologien, aufgrund der Art, des Umfangs, der Umstände und der Zwecke der Verarbeitung voraussichtlich ein hohes Risiko für die Rechte und Freiheiten natürlicher Personen zur Folge“ hat. Diese Voraussetzung wird nur bei wenigen Verarbeitungstätigkeiten vorliegen. Für Polizeibehörden richtet sich die Datenschutz-Folgenabschätzung nach Art. 64 Abs. 2 PAG-E 2018.</w:t>
      </w:r>
    </w:p>
    <w:p w14:paraId="18A30DB9"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Die Datenschut</w:t>
      </w:r>
      <w:r w:rsidR="00427B19">
        <w:rPr>
          <w:rFonts w:cs="Arial"/>
          <w:snapToGrid w:val="0"/>
          <w:szCs w:val="22"/>
          <w:lang w:eastAsia="de-DE"/>
        </w:rPr>
        <w:t xml:space="preserve">z-Folgenabschätzung ist „vorab“, </w:t>
      </w:r>
      <w:r w:rsidRPr="0037615A">
        <w:rPr>
          <w:rFonts w:cs="Arial"/>
          <w:snapToGrid w:val="0"/>
          <w:szCs w:val="22"/>
          <w:lang w:eastAsia="de-DE"/>
        </w:rPr>
        <w:t xml:space="preserve">d.h. vor dem Einsatz einer Verarbeitung durchzuführen. Für bereits laufende Verarbeitungen, die </w:t>
      </w:r>
      <w:r w:rsidR="00AD26B3" w:rsidRPr="00AD26B3">
        <w:rPr>
          <w:rFonts w:cs="Arial"/>
          <w:snapToGrid w:val="0"/>
          <w:szCs w:val="22"/>
          <w:lang w:eastAsia="de-DE"/>
        </w:rPr>
        <w:t xml:space="preserve">ohne wesentliche Änderungen fortgeführt werden und die </w:t>
      </w:r>
      <w:r w:rsidRPr="0037615A">
        <w:rPr>
          <w:rFonts w:cs="Arial"/>
          <w:snapToGrid w:val="0"/>
          <w:szCs w:val="22"/>
          <w:lang w:eastAsia="de-DE"/>
        </w:rPr>
        <w:t>eine Datenschutz-Folgenabschätzung erfordern, ist diese in einer Übergangsfrist spätestens bis zum 25. Mai 2021 nachzuholen.</w:t>
      </w:r>
    </w:p>
    <w:p w14:paraId="425241EE" w14:textId="77777777"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 xml:space="preserve">Nr. </w:t>
      </w:r>
      <w:r w:rsidR="0037615A">
        <w:rPr>
          <w:rFonts w:cs="Arial"/>
          <w:snapToGrid w:val="0"/>
          <w:szCs w:val="22"/>
          <w:lang w:eastAsia="de-DE"/>
        </w:rPr>
        <w:t>8</w:t>
      </w:r>
      <w:r w:rsidRPr="0037615A">
        <w:rPr>
          <w:rFonts w:cs="Arial"/>
          <w:snapToGrid w:val="0"/>
          <w:szCs w:val="22"/>
          <w:lang w:eastAsia="de-DE"/>
        </w:rPr>
        <w:t xml:space="preserve"> dieser Arbeitshilfe enthält weitere Hinweise zu den Voraussetzungen und der Durchführung einer Datenschutz-Folgenabschätzung nach Art. 35 DSGVO.</w:t>
      </w:r>
    </w:p>
    <w:p w14:paraId="68B82B7D" w14:textId="77777777"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12 (Stellungnahme des behördlichen Datenschutzbeauftragten)</w:t>
      </w:r>
    </w:p>
    <w:p w14:paraId="7C69470E" w14:textId="77777777" w:rsidR="00DC1FB1" w:rsidRPr="006700D4" w:rsidRDefault="00563F71" w:rsidP="006700D4">
      <w:pPr>
        <w:widowControl w:val="0"/>
        <w:spacing w:before="240"/>
        <w:rPr>
          <w:rFonts w:cs="Arial"/>
          <w:snapToGrid w:val="0"/>
          <w:szCs w:val="22"/>
          <w:lang w:eastAsia="de-DE"/>
        </w:rPr>
      </w:pPr>
      <w:r w:rsidRPr="0037615A">
        <w:rPr>
          <w:rFonts w:cs="Arial"/>
          <w:snapToGrid w:val="0"/>
          <w:szCs w:val="22"/>
          <w:lang w:eastAsia="de-DE"/>
        </w:rPr>
        <w:t>Dem behördlichen Datenschutzbeauftragten ist vor dem erstmaligen Einsatz oder einer wesentlichen Änderung eines automatisierten Verfahrens, mit dem personenbezogene Daten verarbeitet werden, Gelegenheit zur Stellungnahme zu geben (Art. 12 Abs. 1 Satz 1 Nr. 2 BayDSG-E 2018). Eine Stellungnahme des behördlichen Datenschutzbeauftragten ist nach Art. 24 Abs. 5 BayDSG-E 2018 auch vor dem Einsatz einer Videoüberwachung einzuholen.</w:t>
      </w:r>
    </w:p>
    <w:sectPr w:rsidR="00DC1FB1" w:rsidRPr="006700D4" w:rsidSect="00A02426">
      <w:footerReference w:type="first" r:id="rId14"/>
      <w:pgSz w:w="11907" w:h="16840" w:code="9"/>
      <w:pgMar w:top="397" w:right="2495" w:bottom="1418" w:left="1361" w:header="454"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2B03" w14:textId="77777777" w:rsidR="00EE3160" w:rsidRDefault="00EE3160">
      <w:r>
        <w:separator/>
      </w:r>
    </w:p>
    <w:p w14:paraId="041DEB55" w14:textId="77777777" w:rsidR="00EE3160" w:rsidRDefault="00EE3160"/>
    <w:p w14:paraId="0AD9DC2C" w14:textId="77777777" w:rsidR="00EE3160" w:rsidRDefault="00EE3160"/>
    <w:p w14:paraId="62E0319D" w14:textId="77777777" w:rsidR="00EE3160" w:rsidRDefault="00EE3160" w:rsidP="0046150F"/>
  </w:endnote>
  <w:endnote w:type="continuationSeparator" w:id="0">
    <w:p w14:paraId="1667F30E" w14:textId="77777777" w:rsidR="00EE3160" w:rsidRDefault="00EE3160">
      <w:r>
        <w:continuationSeparator/>
      </w:r>
    </w:p>
    <w:p w14:paraId="2CE41117" w14:textId="77777777" w:rsidR="00EE3160" w:rsidRDefault="00EE3160"/>
    <w:p w14:paraId="44707141" w14:textId="77777777" w:rsidR="00EE3160" w:rsidRDefault="00EE3160"/>
    <w:p w14:paraId="28B5928C" w14:textId="77777777" w:rsidR="00EE3160" w:rsidRDefault="00EE3160"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8B6D" w14:textId="77777777" w:rsidR="00182A9A" w:rsidRDefault="00182A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E413" w14:textId="77777777" w:rsidR="0051611B" w:rsidRPr="00646F45" w:rsidRDefault="0051611B" w:rsidP="00646F45">
    <w:pPr>
      <w:pStyle w:val="Fuzeile"/>
    </w:pPr>
  </w:p>
  <w:p w14:paraId="67B27E6C" w14:textId="77777777" w:rsidR="0051611B" w:rsidRDefault="005161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32BB" w14:textId="77777777" w:rsidR="00182A9A" w:rsidRDefault="00182A9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8996" w14:textId="77777777" w:rsidR="0051611B" w:rsidRPr="00A252DF" w:rsidRDefault="0051611B"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de-DE"/>
      </w:rPr>
      <mc:AlternateContent>
        <mc:Choice Requires="wps">
          <w:drawing>
            <wp:anchor distT="0" distB="0" distL="114300" distR="114300" simplePos="0" relativeHeight="251669504" behindDoc="0" locked="0" layoutInCell="1" allowOverlap="1" wp14:anchorId="54B8396D" wp14:editId="3A7FFE83">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6C304"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" strokecolor="#008dc9"/>
          </w:pict>
        </mc:Fallback>
      </mc:AlternateContent>
    </w:r>
  </w:p>
  <w:p w14:paraId="2964113E" w14:textId="77777777" w:rsidR="0051611B" w:rsidRPr="00D2064C" w:rsidRDefault="0051611B"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14:paraId="7EF63184" w14:textId="77777777" w:rsidR="0051611B" w:rsidRPr="00C2544D" w:rsidRDefault="0051611B" w:rsidP="0046150F">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44BD" w14:textId="77777777" w:rsidR="00EE3160" w:rsidRDefault="00EE3160">
      <w:r>
        <w:separator/>
      </w:r>
    </w:p>
    <w:p w14:paraId="6F2BF57A" w14:textId="77777777" w:rsidR="00EE3160" w:rsidRDefault="00EE3160"/>
    <w:p w14:paraId="04753C0A" w14:textId="77777777" w:rsidR="00EE3160" w:rsidRDefault="00EE3160"/>
    <w:p w14:paraId="208D02B5" w14:textId="77777777" w:rsidR="00EE3160" w:rsidRDefault="00EE3160" w:rsidP="0046150F"/>
  </w:footnote>
  <w:footnote w:type="continuationSeparator" w:id="0">
    <w:p w14:paraId="0BF8609D" w14:textId="77777777" w:rsidR="00EE3160" w:rsidRDefault="00EE3160">
      <w:r>
        <w:continuationSeparator/>
      </w:r>
    </w:p>
    <w:p w14:paraId="529F20E1" w14:textId="77777777" w:rsidR="00EE3160" w:rsidRDefault="00EE3160"/>
    <w:p w14:paraId="3DBD3A45" w14:textId="77777777" w:rsidR="00EE3160" w:rsidRDefault="00EE3160"/>
    <w:p w14:paraId="1F713D70" w14:textId="77777777" w:rsidR="00EE3160" w:rsidRDefault="00EE3160" w:rsidP="00461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2E5E" w14:textId="77777777"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Pr>
        <w:rStyle w:val="Seitenzahl"/>
        <w:rFonts w:cs="Arial"/>
        <w:noProof/>
      </w:rPr>
      <w:t>8</w:t>
    </w:r>
    <w:r w:rsidRPr="00225503">
      <w:rPr>
        <w:rStyle w:val="Seitenzahl"/>
        <w:rFonts w:cs="Arial"/>
      </w:rPr>
      <w:fldChar w:fldCharType="end"/>
    </w:r>
  </w:p>
  <w:p w14:paraId="5836C3CF" w14:textId="77777777" w:rsidR="0051611B" w:rsidRDefault="005161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4A01" w14:textId="77777777"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sidR="00071E51">
      <w:rPr>
        <w:rStyle w:val="Seitenzahl"/>
        <w:rFonts w:cs="Arial"/>
        <w:noProof/>
      </w:rPr>
      <w:t>1</w:t>
    </w:r>
    <w:r w:rsidRPr="00225503">
      <w:rPr>
        <w:rStyle w:val="Seitenzahl"/>
        <w:rFonts w:cs="Arial"/>
      </w:rPr>
      <w:fldChar w:fldCharType="end"/>
    </w:r>
  </w:p>
  <w:p w14:paraId="0D17D23F" w14:textId="77777777" w:rsidR="0051611B" w:rsidRDefault="0051611B" w:rsidP="00563F71">
    <w:pPr>
      <w:pStyle w:val="Kopfzeile"/>
      <w:jc w:val="center"/>
    </w:pPr>
  </w:p>
  <w:p w14:paraId="65E9721B" w14:textId="77777777" w:rsidR="0051611B" w:rsidRDefault="005161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430" w14:textId="77777777" w:rsidR="0051611B" w:rsidRPr="005E4EEE" w:rsidRDefault="0051611B" w:rsidP="00EC5644">
    <w:pPr>
      <w:pStyle w:val="Kopfzeile"/>
      <w:tabs>
        <w:tab w:val="clear" w:pos="4536"/>
        <w:tab w:val="clear" w:pos="9072"/>
      </w:tabs>
      <w:spacing w:before="240"/>
      <w:jc w:val="right"/>
      <w:rPr>
        <w:noProof/>
        <w:color w:val="008DC9"/>
        <w:sz w:val="32"/>
        <w:szCs w:val="32"/>
      </w:rPr>
    </w:pPr>
    <w:r>
      <w:rPr>
        <w:noProof/>
        <w:color w:val="008DC9"/>
        <w:sz w:val="32"/>
        <w:szCs w:val="32"/>
        <w:lang w:eastAsia="de-DE"/>
      </w:rPr>
      <mc:AlternateContent>
        <mc:Choice Requires="wps">
          <w:drawing>
            <wp:anchor distT="0" distB="0" distL="114300" distR="114300" simplePos="0" relativeHeight="251684864" behindDoc="0" locked="0" layoutInCell="1" allowOverlap="1" wp14:anchorId="3286341D" wp14:editId="618A04B0">
              <wp:simplePos x="0" y="0"/>
              <wp:positionH relativeFrom="column">
                <wp:posOffset>-610235</wp:posOffset>
              </wp:positionH>
              <wp:positionV relativeFrom="paragraph">
                <wp:posOffset>7253710</wp:posOffset>
              </wp:positionV>
              <wp:extent cx="114300" cy="0"/>
              <wp:effectExtent l="0" t="0" r="19050" b="19050"/>
              <wp:wrapNone/>
              <wp:docPr id="16" name="Gerade Verbindung 16" descr="Horizontaler Strich als Faltmarke" title="Horizontaler Strich als Falt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543D8" id="Gerade Verbindung 16" o:spid="_x0000_s1026" alt="Titel: Horizontaler Strich als Faltmarke - Beschreibung: Horizontaler Strich als Faltmarke"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8.05pt,571.15pt" to="-39.05pt,5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" strokeweight=".25pt"/>
          </w:pict>
        </mc:Fallback>
      </mc:AlternateContent>
    </w:r>
    <w:r>
      <w:rPr>
        <w:noProof/>
        <w:color w:val="008DC9"/>
        <w:sz w:val="32"/>
        <w:szCs w:val="32"/>
        <w:lang w:eastAsia="de-DE"/>
      </w:rPr>
      <mc:AlternateContent>
        <mc:Choice Requires="wps">
          <w:drawing>
            <wp:anchor distT="0" distB="0" distL="114300" distR="114300" simplePos="0" relativeHeight="251683840" behindDoc="0" locked="0" layoutInCell="1" allowOverlap="1" wp14:anchorId="06E2D112" wp14:editId="467B600D">
              <wp:simplePos x="0" y="0"/>
              <wp:positionH relativeFrom="column">
                <wp:posOffset>-610235</wp:posOffset>
              </wp:positionH>
              <wp:positionV relativeFrom="paragraph">
                <wp:posOffset>5021710</wp:posOffset>
              </wp:positionV>
              <wp:extent cx="114300" cy="0"/>
              <wp:effectExtent l="0" t="0" r="19050" b="19050"/>
              <wp:wrapNone/>
              <wp:docPr id="17" name="Gerade Verbindung 17" descr="Horizontaler Strich als Lochmarke" title="Horizontaler Strich als Loch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01419" id="Gerade Verbindung 17" o:spid="_x0000_s1026" alt="Titel: Horizontaler Strich als Lochmarke - Beschreibung: Horizontaler Strich als Lochmarke"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8.05pt,395.4pt" to="-39.05pt,3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" strokeweight=".25pt"/>
          </w:pict>
        </mc:Fallback>
      </mc:AlternateContent>
    </w:r>
    <w:r>
      <w:rPr>
        <w:noProof/>
        <w:color w:val="008DC9"/>
        <w:sz w:val="32"/>
        <w:szCs w:val="32"/>
        <w:lang w:eastAsia="de-DE"/>
      </w:rPr>
      <mc:AlternateContent>
        <mc:Choice Requires="wps">
          <w:drawing>
            <wp:anchor distT="0" distB="0" distL="114300" distR="114300" simplePos="0" relativeHeight="251682816" behindDoc="0" locked="0" layoutInCell="1" allowOverlap="1" wp14:anchorId="0620BBA0" wp14:editId="30CAA7FE">
              <wp:simplePos x="0" y="0"/>
              <wp:positionH relativeFrom="column">
                <wp:posOffset>-610235</wp:posOffset>
              </wp:positionH>
              <wp:positionV relativeFrom="paragraph">
                <wp:posOffset>3473710</wp:posOffset>
              </wp:positionV>
              <wp:extent cx="114300" cy="0"/>
              <wp:effectExtent l="0" t="0" r="19050" b="19050"/>
              <wp:wrapNone/>
              <wp:docPr id="18" name="Gerade Verbindung 18" descr="Horizontaler Strich als Faltmarke" title="Horizontaler Strich als Falt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0DA9D" id="Gerade Verbindung 18" o:spid="_x0000_s1026" alt="Titel: Horizontaler Strich als Faltmarke - Beschreibung: Horizontaler Strich als Faltmark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8.05pt,273.5pt" to="-3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" strokeweight=".25pt"/>
          </w:pict>
        </mc:Fallback>
      </mc:AlternateContent>
    </w:r>
    <w:r w:rsidRPr="005E4EEE">
      <w:rPr>
        <w:noProof/>
        <w:color w:val="008DC9"/>
        <w:sz w:val="32"/>
        <w:szCs w:val="32"/>
      </w:rPr>
      <w:t>Bayerisches Staatsministerium</w:t>
    </w:r>
    <w:r>
      <w:rPr>
        <w:noProof/>
        <w:color w:val="008DC9"/>
        <w:sz w:val="32"/>
        <w:szCs w:val="32"/>
      </w:rPr>
      <w:t xml:space="preserve"> </w:t>
    </w:r>
    <w:r w:rsidRPr="005E4EEE">
      <w:rPr>
        <w:color w:val="008DC9"/>
        <w:sz w:val="32"/>
        <w:szCs w:val="32"/>
      </w:rPr>
      <w:t>des</w:t>
    </w:r>
  </w:p>
  <w:p w14:paraId="5E7186CD" w14:textId="77777777" w:rsidR="0051611B" w:rsidRPr="005E4EEE" w:rsidRDefault="0051611B" w:rsidP="00EC5644">
    <w:pPr>
      <w:pStyle w:val="Kopfzeile"/>
      <w:tabs>
        <w:tab w:val="clear" w:pos="4536"/>
        <w:tab w:val="clear" w:pos="9072"/>
      </w:tabs>
      <w:spacing w:after="300"/>
      <w:jc w:val="right"/>
      <w:rPr>
        <w:color w:val="008DC9"/>
        <w:sz w:val="32"/>
        <w:szCs w:val="32"/>
      </w:rPr>
    </w:pPr>
    <w:r w:rsidRPr="005E4EEE">
      <w:rPr>
        <w:color w:val="008DC9"/>
        <w:sz w:val="32"/>
        <w:szCs w:val="32"/>
      </w:rPr>
      <w:t>Innern</w:t>
    </w:r>
    <w:r>
      <w:rPr>
        <w:color w:val="008DC9"/>
        <w:sz w:val="32"/>
        <w:szCs w:val="32"/>
      </w:rPr>
      <w:t>, für Bau und Verkehr</w:t>
    </w:r>
  </w:p>
  <w:p w14:paraId="444D5FEE" w14:textId="77777777" w:rsidR="0051611B" w:rsidRPr="00BE22F3" w:rsidRDefault="0051611B" w:rsidP="00EC5644">
    <w:pPr>
      <w:pStyle w:val="Kopfzeile"/>
      <w:tabs>
        <w:tab w:val="clear" w:pos="4536"/>
        <w:tab w:val="clear" w:pos="9072"/>
      </w:tabs>
      <w:spacing w:after="540"/>
      <w:jc w:val="right"/>
      <w:rPr>
        <w:color w:val="008DC9"/>
        <w:kern w:val="24"/>
        <w:szCs w:val="22"/>
      </w:rPr>
    </w:pPr>
    <w:r>
      <w:rPr>
        <w:noProof/>
        <w:color w:val="008DC9"/>
        <w:kern w:val="24"/>
        <w:szCs w:val="22"/>
        <w:lang w:eastAsia="de-DE"/>
      </w:rPr>
      <mc:AlternateContent>
        <mc:Choice Requires="wps">
          <w:drawing>
            <wp:anchor distT="0" distB="0" distL="114300" distR="114300" simplePos="0" relativeHeight="251681792" behindDoc="0" locked="0" layoutInCell="1" allowOverlap="1" wp14:anchorId="699B7DF5" wp14:editId="0D3C132C">
              <wp:simplePos x="0" y="0"/>
              <wp:positionH relativeFrom="column">
                <wp:posOffset>10160</wp:posOffset>
              </wp:positionH>
              <wp:positionV relativeFrom="paragraph">
                <wp:posOffset>128905</wp:posOffset>
              </wp:positionV>
              <wp:extent cx="5100955" cy="17145"/>
              <wp:effectExtent l="0" t="0" r="0" b="0"/>
              <wp:wrapNone/>
              <wp:docPr id="19" name="AutoShape 9" descr="Blaue Linie" title="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0955" cy="17145"/>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62BBD" id="_x0000_t32" coordsize="21600,21600" o:spt="32" o:oned="t" path="m,l21600,21600e" filled="f">
              <v:path arrowok="t" fillok="f" o:connecttype="none"/>
              <o:lock v:ext="edit" shapetype="t"/>
            </v:shapetype>
            <v:shape id="AutoShape 9" o:spid="_x0000_s1026" type="#_x0000_t32" alt="Titel: Linie - Beschreibung: Blaue Linie" style="position:absolute;margin-left:.8pt;margin-top:10.15pt;width:401.6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" strokecolor="#008dc9"/>
          </w:pict>
        </mc:Fallback>
      </mc:AlternateContent>
    </w:r>
  </w:p>
  <w:p w14:paraId="67661828" w14:textId="77777777" w:rsidR="0051611B" w:rsidRDefault="00516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5C4944"/>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hint="default"/>
      </w:rPr>
    </w:lvl>
    <w:lvl w:ilvl="2">
      <w:start w:val="1"/>
      <w:numFmt w:val="decimal"/>
      <w:pStyle w:val="berschrift3"/>
      <w:lvlText w:val="%1.%2.%3"/>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1" w15:restartNumberingAfterBreak="0">
    <w:nsid w:val="009D3357"/>
    <w:multiLevelType w:val="hybridMultilevel"/>
    <w:tmpl w:val="5526FF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470EC5"/>
    <w:multiLevelType w:val="hybridMultilevel"/>
    <w:tmpl w:val="C68CA3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949771C"/>
    <w:multiLevelType w:val="hybridMultilevel"/>
    <w:tmpl w:val="8BE085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A43A14"/>
    <w:multiLevelType w:val="hybridMultilevel"/>
    <w:tmpl w:val="0936D0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8112B1"/>
    <w:multiLevelType w:val="hybridMultilevel"/>
    <w:tmpl w:val="A2E247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D8350F9"/>
    <w:multiLevelType w:val="hybridMultilevel"/>
    <w:tmpl w:val="4CB8C3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281ED3"/>
    <w:multiLevelType w:val="hybridMultilevel"/>
    <w:tmpl w:val="94CE14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3623C8"/>
    <w:multiLevelType w:val="hybridMultilevel"/>
    <w:tmpl w:val="EE1AD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48277B"/>
    <w:multiLevelType w:val="hybridMultilevel"/>
    <w:tmpl w:val="45AEA7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174256"/>
    <w:multiLevelType w:val="hybridMultilevel"/>
    <w:tmpl w:val="1EA04372"/>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565F4A"/>
    <w:multiLevelType w:val="hybridMultilevel"/>
    <w:tmpl w:val="C900AE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324153"/>
    <w:multiLevelType w:val="hybridMultilevel"/>
    <w:tmpl w:val="F78EB536"/>
    <w:lvl w:ilvl="0" w:tplc="F2FC762C">
      <w:start w:val="1"/>
      <w:numFmt w:val="decimal"/>
      <w:lvlText w:val="%1."/>
      <w:lvlJc w:val="left"/>
      <w:pPr>
        <w:ind w:left="735" w:hanging="37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34096E19"/>
    <w:multiLevelType w:val="hybridMultilevel"/>
    <w:tmpl w:val="F8A6849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D92159F"/>
    <w:multiLevelType w:val="multilevel"/>
    <w:tmpl w:val="53B827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C54455"/>
    <w:multiLevelType w:val="hybridMultilevel"/>
    <w:tmpl w:val="53A2CB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C87E5D"/>
    <w:multiLevelType w:val="multilevel"/>
    <w:tmpl w:val="EFD20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9" w15:restartNumberingAfterBreak="0">
    <w:nsid w:val="5A7E4E54"/>
    <w:multiLevelType w:val="hybridMultilevel"/>
    <w:tmpl w:val="62E8F9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936397"/>
    <w:multiLevelType w:val="hybridMultilevel"/>
    <w:tmpl w:val="97E6D1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155135"/>
    <w:multiLevelType w:val="hybridMultilevel"/>
    <w:tmpl w:val="4B8E0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430889"/>
    <w:multiLevelType w:val="hybridMultilevel"/>
    <w:tmpl w:val="C826DA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FF03AC8"/>
    <w:multiLevelType w:val="hybridMultilevel"/>
    <w:tmpl w:val="0C3CD982"/>
    <w:lvl w:ilvl="0" w:tplc="FBBCE2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F03FA4"/>
    <w:multiLevelType w:val="hybridMultilevel"/>
    <w:tmpl w:val="E8DE46E4"/>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823FCC"/>
    <w:multiLevelType w:val="hybridMultilevel"/>
    <w:tmpl w:val="6D828056"/>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C63BFB"/>
    <w:multiLevelType w:val="hybridMultilevel"/>
    <w:tmpl w:val="EAAA04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9F52288"/>
    <w:multiLevelType w:val="hybridMultilevel"/>
    <w:tmpl w:val="017A1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775454"/>
    <w:multiLevelType w:val="hybridMultilevel"/>
    <w:tmpl w:val="B580A8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0B8073D"/>
    <w:multiLevelType w:val="hybridMultilevel"/>
    <w:tmpl w:val="C0761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E55576"/>
    <w:multiLevelType w:val="hybridMultilevel"/>
    <w:tmpl w:val="7AC2C612"/>
    <w:lvl w:ilvl="0" w:tplc="04070015">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8"/>
  </w:num>
  <w:num w:numId="3">
    <w:abstractNumId w:val="20"/>
  </w:num>
  <w:num w:numId="4">
    <w:abstractNumId w:val="16"/>
  </w:num>
  <w:num w:numId="5">
    <w:abstractNumId w:val="20"/>
  </w:num>
  <w:num w:numId="6">
    <w:abstractNumId w:val="10"/>
  </w:num>
  <w:num w:numId="7">
    <w:abstractNumId w:val="28"/>
  </w:num>
  <w:num w:numId="8">
    <w:abstractNumId w:val="14"/>
  </w:num>
  <w:num w:numId="9">
    <w:abstractNumId w:val="17"/>
  </w:num>
  <w:num w:numId="10">
    <w:abstractNumId w:val="15"/>
  </w:num>
  <w:num w:numId="11">
    <w:abstractNumId w:val="8"/>
  </w:num>
  <w:num w:numId="12">
    <w:abstractNumId w:val="26"/>
  </w:num>
  <w:num w:numId="13">
    <w:abstractNumId w:val="24"/>
  </w:num>
  <w:num w:numId="14">
    <w:abstractNumId w:val="29"/>
  </w:num>
  <w:num w:numId="15">
    <w:abstractNumId w:val="13"/>
  </w:num>
  <w:num w:numId="16">
    <w:abstractNumId w:val="2"/>
  </w:num>
  <w:num w:numId="17">
    <w:abstractNumId w:val="22"/>
  </w:num>
  <w:num w:numId="18">
    <w:abstractNumId w:val="3"/>
  </w:num>
  <w:num w:numId="19">
    <w:abstractNumId w:val="30"/>
  </w:num>
  <w:num w:numId="20">
    <w:abstractNumId w:val="3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19"/>
  </w:num>
  <w:num w:numId="39">
    <w:abstractNumId w:val="0"/>
  </w:num>
  <w:num w:numId="40">
    <w:abstractNumId w:val="1"/>
  </w:num>
  <w:num w:numId="41">
    <w:abstractNumId w:val="25"/>
  </w:num>
  <w:num w:numId="42">
    <w:abstractNumId w:val="11"/>
  </w:num>
  <w:num w:numId="43">
    <w:abstractNumId w:val="21"/>
  </w:num>
  <w:num w:numId="44">
    <w:abstractNumId w:val="4"/>
  </w:num>
  <w:num w:numId="45">
    <w:abstractNumId w:val="6"/>
  </w:num>
  <w:num w:numId="46">
    <w:abstractNumId w:val="32"/>
  </w:num>
  <w:num w:numId="47">
    <w:abstractNumId w:val="9"/>
  </w:num>
  <w:num w:numId="48">
    <w:abstractNumId w:val="23"/>
  </w:num>
  <w:num w:numId="49">
    <w:abstractNumId w:val="7"/>
  </w:num>
  <w:num w:numId="5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ttachedTemplate r:id="rId1"/>
  <w:stylePaneFormatFilter w:val="8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1"/>
  <w:documentProtection w:edit="forms" w:enforcement="1"/>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5C5389"/>
    <w:rsid w:val="0000342E"/>
    <w:rsid w:val="00015383"/>
    <w:rsid w:val="000204EE"/>
    <w:rsid w:val="0002095E"/>
    <w:rsid w:val="00020E50"/>
    <w:rsid w:val="00022F7D"/>
    <w:rsid w:val="000373D7"/>
    <w:rsid w:val="000377BC"/>
    <w:rsid w:val="00043C7F"/>
    <w:rsid w:val="00046F2A"/>
    <w:rsid w:val="00051FE5"/>
    <w:rsid w:val="000618F1"/>
    <w:rsid w:val="000626BD"/>
    <w:rsid w:val="00067CE1"/>
    <w:rsid w:val="00071E51"/>
    <w:rsid w:val="00077CD4"/>
    <w:rsid w:val="00080FD8"/>
    <w:rsid w:val="0008366B"/>
    <w:rsid w:val="00083A5B"/>
    <w:rsid w:val="000904E0"/>
    <w:rsid w:val="0009067B"/>
    <w:rsid w:val="00090806"/>
    <w:rsid w:val="000A2C5C"/>
    <w:rsid w:val="000A343D"/>
    <w:rsid w:val="000B4238"/>
    <w:rsid w:val="000B58A5"/>
    <w:rsid w:val="000C6A60"/>
    <w:rsid w:val="000C76FA"/>
    <w:rsid w:val="000C788F"/>
    <w:rsid w:val="000D0FEA"/>
    <w:rsid w:val="000D3349"/>
    <w:rsid w:val="000E2795"/>
    <w:rsid w:val="000E2D6F"/>
    <w:rsid w:val="000E301F"/>
    <w:rsid w:val="000E4B8B"/>
    <w:rsid w:val="000E575B"/>
    <w:rsid w:val="00117F57"/>
    <w:rsid w:val="00121181"/>
    <w:rsid w:val="00124FA7"/>
    <w:rsid w:val="00131C92"/>
    <w:rsid w:val="00132AE9"/>
    <w:rsid w:val="00132C64"/>
    <w:rsid w:val="0013531D"/>
    <w:rsid w:val="001368AE"/>
    <w:rsid w:val="001427DD"/>
    <w:rsid w:val="00142EE5"/>
    <w:rsid w:val="00145276"/>
    <w:rsid w:val="00146D7F"/>
    <w:rsid w:val="0015113D"/>
    <w:rsid w:val="001514A4"/>
    <w:rsid w:val="00155212"/>
    <w:rsid w:val="001569A9"/>
    <w:rsid w:val="001577F8"/>
    <w:rsid w:val="00160AD1"/>
    <w:rsid w:val="001629CC"/>
    <w:rsid w:val="00163D87"/>
    <w:rsid w:val="00164232"/>
    <w:rsid w:val="001700B2"/>
    <w:rsid w:val="001709BE"/>
    <w:rsid w:val="00170C0D"/>
    <w:rsid w:val="001714D1"/>
    <w:rsid w:val="00182A9A"/>
    <w:rsid w:val="00184B24"/>
    <w:rsid w:val="00194D8B"/>
    <w:rsid w:val="001A3ED6"/>
    <w:rsid w:val="001A731F"/>
    <w:rsid w:val="001B3362"/>
    <w:rsid w:val="001C2787"/>
    <w:rsid w:val="001C741F"/>
    <w:rsid w:val="001C7B8C"/>
    <w:rsid w:val="001D08E4"/>
    <w:rsid w:val="001D26C0"/>
    <w:rsid w:val="001D53E0"/>
    <w:rsid w:val="001E30BD"/>
    <w:rsid w:val="001E3538"/>
    <w:rsid w:val="001E5B1D"/>
    <w:rsid w:val="001E72CB"/>
    <w:rsid w:val="001E7B46"/>
    <w:rsid w:val="001F0E38"/>
    <w:rsid w:val="001F0E9B"/>
    <w:rsid w:val="001F67BC"/>
    <w:rsid w:val="00204422"/>
    <w:rsid w:val="00206B99"/>
    <w:rsid w:val="00212C2A"/>
    <w:rsid w:val="00215199"/>
    <w:rsid w:val="0023133F"/>
    <w:rsid w:val="002316F8"/>
    <w:rsid w:val="00232298"/>
    <w:rsid w:val="00232C17"/>
    <w:rsid w:val="0023695F"/>
    <w:rsid w:val="00236BC6"/>
    <w:rsid w:val="002417CD"/>
    <w:rsid w:val="002436EC"/>
    <w:rsid w:val="00247A24"/>
    <w:rsid w:val="00247EF8"/>
    <w:rsid w:val="002602EA"/>
    <w:rsid w:val="00264E4D"/>
    <w:rsid w:val="00265C38"/>
    <w:rsid w:val="00266CF4"/>
    <w:rsid w:val="00267C8E"/>
    <w:rsid w:val="00272886"/>
    <w:rsid w:val="00275E90"/>
    <w:rsid w:val="00281A0F"/>
    <w:rsid w:val="00296741"/>
    <w:rsid w:val="002A1169"/>
    <w:rsid w:val="002A2466"/>
    <w:rsid w:val="002A3054"/>
    <w:rsid w:val="002A3D98"/>
    <w:rsid w:val="002B12E5"/>
    <w:rsid w:val="002B1535"/>
    <w:rsid w:val="002B590D"/>
    <w:rsid w:val="002C0418"/>
    <w:rsid w:val="002C3750"/>
    <w:rsid w:val="002C37C5"/>
    <w:rsid w:val="002D1C90"/>
    <w:rsid w:val="002D2308"/>
    <w:rsid w:val="002D3768"/>
    <w:rsid w:val="002D7D30"/>
    <w:rsid w:val="002E15C0"/>
    <w:rsid w:val="002E2504"/>
    <w:rsid w:val="002E35DE"/>
    <w:rsid w:val="002E52B6"/>
    <w:rsid w:val="002F261F"/>
    <w:rsid w:val="002F4624"/>
    <w:rsid w:val="002F6659"/>
    <w:rsid w:val="00300F36"/>
    <w:rsid w:val="00302E36"/>
    <w:rsid w:val="00310D09"/>
    <w:rsid w:val="003177B8"/>
    <w:rsid w:val="003250FC"/>
    <w:rsid w:val="00326797"/>
    <w:rsid w:val="003354B0"/>
    <w:rsid w:val="00335A9C"/>
    <w:rsid w:val="00335E07"/>
    <w:rsid w:val="0034171B"/>
    <w:rsid w:val="00342FE6"/>
    <w:rsid w:val="00344756"/>
    <w:rsid w:val="003454C3"/>
    <w:rsid w:val="00345BC4"/>
    <w:rsid w:val="00351178"/>
    <w:rsid w:val="00354375"/>
    <w:rsid w:val="003679E5"/>
    <w:rsid w:val="00372296"/>
    <w:rsid w:val="0037276F"/>
    <w:rsid w:val="0037615A"/>
    <w:rsid w:val="00377573"/>
    <w:rsid w:val="00380620"/>
    <w:rsid w:val="00387D2D"/>
    <w:rsid w:val="00390078"/>
    <w:rsid w:val="00390B95"/>
    <w:rsid w:val="003A0634"/>
    <w:rsid w:val="003A0FFE"/>
    <w:rsid w:val="003A683E"/>
    <w:rsid w:val="003A691E"/>
    <w:rsid w:val="003B32C8"/>
    <w:rsid w:val="003C5C3D"/>
    <w:rsid w:val="003C6681"/>
    <w:rsid w:val="003D0855"/>
    <w:rsid w:val="003D54D3"/>
    <w:rsid w:val="003E06F4"/>
    <w:rsid w:val="003E2583"/>
    <w:rsid w:val="003F421F"/>
    <w:rsid w:val="003F4930"/>
    <w:rsid w:val="00400095"/>
    <w:rsid w:val="00400F19"/>
    <w:rsid w:val="004067AE"/>
    <w:rsid w:val="00410C86"/>
    <w:rsid w:val="00421691"/>
    <w:rsid w:val="0042209E"/>
    <w:rsid w:val="00425473"/>
    <w:rsid w:val="00425797"/>
    <w:rsid w:val="00427B19"/>
    <w:rsid w:val="0043093E"/>
    <w:rsid w:val="00431C83"/>
    <w:rsid w:val="00440911"/>
    <w:rsid w:val="00441021"/>
    <w:rsid w:val="00441395"/>
    <w:rsid w:val="00441FFF"/>
    <w:rsid w:val="004434BF"/>
    <w:rsid w:val="004478B5"/>
    <w:rsid w:val="00453140"/>
    <w:rsid w:val="00455B92"/>
    <w:rsid w:val="004614B0"/>
    <w:rsid w:val="0046150F"/>
    <w:rsid w:val="00467D07"/>
    <w:rsid w:val="0047422B"/>
    <w:rsid w:val="00477F14"/>
    <w:rsid w:val="00480245"/>
    <w:rsid w:val="00487F2C"/>
    <w:rsid w:val="00492BDF"/>
    <w:rsid w:val="00495FFC"/>
    <w:rsid w:val="004967A2"/>
    <w:rsid w:val="004B2EEA"/>
    <w:rsid w:val="004B6A08"/>
    <w:rsid w:val="004C3472"/>
    <w:rsid w:val="004C4639"/>
    <w:rsid w:val="004C5337"/>
    <w:rsid w:val="004D1EE1"/>
    <w:rsid w:val="004D3DB5"/>
    <w:rsid w:val="004D4F0B"/>
    <w:rsid w:val="004D5AC6"/>
    <w:rsid w:val="004D7DF4"/>
    <w:rsid w:val="004D7ECA"/>
    <w:rsid w:val="004E08D1"/>
    <w:rsid w:val="004E2CF3"/>
    <w:rsid w:val="004F3A9A"/>
    <w:rsid w:val="004F5CAC"/>
    <w:rsid w:val="004F68DF"/>
    <w:rsid w:val="004F6C18"/>
    <w:rsid w:val="00502163"/>
    <w:rsid w:val="00514961"/>
    <w:rsid w:val="00514F50"/>
    <w:rsid w:val="0051611B"/>
    <w:rsid w:val="005225C9"/>
    <w:rsid w:val="005260A8"/>
    <w:rsid w:val="00536354"/>
    <w:rsid w:val="00547A9E"/>
    <w:rsid w:val="00550D44"/>
    <w:rsid w:val="0055201C"/>
    <w:rsid w:val="005561DE"/>
    <w:rsid w:val="00557DCB"/>
    <w:rsid w:val="00562B60"/>
    <w:rsid w:val="00562FD7"/>
    <w:rsid w:val="00563F71"/>
    <w:rsid w:val="0056511E"/>
    <w:rsid w:val="00566CCC"/>
    <w:rsid w:val="0057639D"/>
    <w:rsid w:val="005763F5"/>
    <w:rsid w:val="0058439A"/>
    <w:rsid w:val="005852A3"/>
    <w:rsid w:val="0059782E"/>
    <w:rsid w:val="005A2224"/>
    <w:rsid w:val="005A6339"/>
    <w:rsid w:val="005A7989"/>
    <w:rsid w:val="005B2F9D"/>
    <w:rsid w:val="005B44CD"/>
    <w:rsid w:val="005C27BF"/>
    <w:rsid w:val="005C5389"/>
    <w:rsid w:val="005C67B2"/>
    <w:rsid w:val="005D4BF1"/>
    <w:rsid w:val="005D52D5"/>
    <w:rsid w:val="005D60FF"/>
    <w:rsid w:val="005E0637"/>
    <w:rsid w:val="005E1D91"/>
    <w:rsid w:val="005E1F47"/>
    <w:rsid w:val="005E3BD2"/>
    <w:rsid w:val="005E64D8"/>
    <w:rsid w:val="005E7E92"/>
    <w:rsid w:val="005F0156"/>
    <w:rsid w:val="005F4D05"/>
    <w:rsid w:val="005F63EA"/>
    <w:rsid w:val="006003B9"/>
    <w:rsid w:val="00606793"/>
    <w:rsid w:val="00606C89"/>
    <w:rsid w:val="00606CA0"/>
    <w:rsid w:val="00607A85"/>
    <w:rsid w:val="0061121B"/>
    <w:rsid w:val="0061217D"/>
    <w:rsid w:val="00613126"/>
    <w:rsid w:val="00617B30"/>
    <w:rsid w:val="006325A0"/>
    <w:rsid w:val="0063379E"/>
    <w:rsid w:val="00633F49"/>
    <w:rsid w:val="00644637"/>
    <w:rsid w:val="00645B8E"/>
    <w:rsid w:val="00646F45"/>
    <w:rsid w:val="00646F84"/>
    <w:rsid w:val="00652866"/>
    <w:rsid w:val="006554A5"/>
    <w:rsid w:val="00662341"/>
    <w:rsid w:val="00664D08"/>
    <w:rsid w:val="006666C8"/>
    <w:rsid w:val="00666CBA"/>
    <w:rsid w:val="006700D4"/>
    <w:rsid w:val="006712C0"/>
    <w:rsid w:val="00680A0C"/>
    <w:rsid w:val="006836A0"/>
    <w:rsid w:val="006964A9"/>
    <w:rsid w:val="006A0DF8"/>
    <w:rsid w:val="006A40F8"/>
    <w:rsid w:val="006A727B"/>
    <w:rsid w:val="006B782D"/>
    <w:rsid w:val="006C702A"/>
    <w:rsid w:val="006C7E49"/>
    <w:rsid w:val="006E3B17"/>
    <w:rsid w:val="006E48E4"/>
    <w:rsid w:val="00702E01"/>
    <w:rsid w:val="00705A7D"/>
    <w:rsid w:val="00707A1A"/>
    <w:rsid w:val="00713FA9"/>
    <w:rsid w:val="0072226B"/>
    <w:rsid w:val="00724F0D"/>
    <w:rsid w:val="00726C68"/>
    <w:rsid w:val="00734E0D"/>
    <w:rsid w:val="00743B0F"/>
    <w:rsid w:val="00744047"/>
    <w:rsid w:val="00750888"/>
    <w:rsid w:val="00753049"/>
    <w:rsid w:val="007548FD"/>
    <w:rsid w:val="0076721A"/>
    <w:rsid w:val="007865D7"/>
    <w:rsid w:val="00795325"/>
    <w:rsid w:val="007A14F8"/>
    <w:rsid w:val="007B1CF2"/>
    <w:rsid w:val="007B21AD"/>
    <w:rsid w:val="007B2A52"/>
    <w:rsid w:val="007B7C96"/>
    <w:rsid w:val="007C47F2"/>
    <w:rsid w:val="007D2B19"/>
    <w:rsid w:val="007D54C3"/>
    <w:rsid w:val="007D5E83"/>
    <w:rsid w:val="007E17FC"/>
    <w:rsid w:val="007E316A"/>
    <w:rsid w:val="007E3AED"/>
    <w:rsid w:val="007F67C8"/>
    <w:rsid w:val="00801E2C"/>
    <w:rsid w:val="00803244"/>
    <w:rsid w:val="00803F7A"/>
    <w:rsid w:val="00807674"/>
    <w:rsid w:val="008077FF"/>
    <w:rsid w:val="00810313"/>
    <w:rsid w:val="008136D8"/>
    <w:rsid w:val="00813F6D"/>
    <w:rsid w:val="00816BA4"/>
    <w:rsid w:val="00817224"/>
    <w:rsid w:val="00822A12"/>
    <w:rsid w:val="0082380F"/>
    <w:rsid w:val="00827D3E"/>
    <w:rsid w:val="00842DD1"/>
    <w:rsid w:val="00851A40"/>
    <w:rsid w:val="00851E66"/>
    <w:rsid w:val="00852DAA"/>
    <w:rsid w:val="00855478"/>
    <w:rsid w:val="008571B6"/>
    <w:rsid w:val="00857880"/>
    <w:rsid w:val="00857B45"/>
    <w:rsid w:val="00861249"/>
    <w:rsid w:val="0086260C"/>
    <w:rsid w:val="00865F3A"/>
    <w:rsid w:val="008679A0"/>
    <w:rsid w:val="00870A74"/>
    <w:rsid w:val="008738E6"/>
    <w:rsid w:val="0088016C"/>
    <w:rsid w:val="00882A0F"/>
    <w:rsid w:val="0088322F"/>
    <w:rsid w:val="008837EF"/>
    <w:rsid w:val="00885974"/>
    <w:rsid w:val="00892690"/>
    <w:rsid w:val="00895090"/>
    <w:rsid w:val="008A3C95"/>
    <w:rsid w:val="008A3E4F"/>
    <w:rsid w:val="008A6736"/>
    <w:rsid w:val="008B0403"/>
    <w:rsid w:val="008B626A"/>
    <w:rsid w:val="008B7E81"/>
    <w:rsid w:val="008C0FAA"/>
    <w:rsid w:val="008C6036"/>
    <w:rsid w:val="008D4BA3"/>
    <w:rsid w:val="008D5C77"/>
    <w:rsid w:val="008E0575"/>
    <w:rsid w:val="008F1F6C"/>
    <w:rsid w:val="008F4117"/>
    <w:rsid w:val="00902C7E"/>
    <w:rsid w:val="009121A9"/>
    <w:rsid w:val="0091272B"/>
    <w:rsid w:val="00915FC9"/>
    <w:rsid w:val="00923A80"/>
    <w:rsid w:val="00924C1C"/>
    <w:rsid w:val="009261FD"/>
    <w:rsid w:val="009303E1"/>
    <w:rsid w:val="009336C7"/>
    <w:rsid w:val="00934C18"/>
    <w:rsid w:val="00935F1A"/>
    <w:rsid w:val="009372A0"/>
    <w:rsid w:val="009376A6"/>
    <w:rsid w:val="00941A9D"/>
    <w:rsid w:val="00941E35"/>
    <w:rsid w:val="0094455E"/>
    <w:rsid w:val="009449FA"/>
    <w:rsid w:val="00944F44"/>
    <w:rsid w:val="00946C65"/>
    <w:rsid w:val="009546F1"/>
    <w:rsid w:val="0095482E"/>
    <w:rsid w:val="00971576"/>
    <w:rsid w:val="0097238C"/>
    <w:rsid w:val="0097704A"/>
    <w:rsid w:val="00977ACC"/>
    <w:rsid w:val="00996D33"/>
    <w:rsid w:val="009A35A1"/>
    <w:rsid w:val="009A4499"/>
    <w:rsid w:val="009A4BF5"/>
    <w:rsid w:val="009B196C"/>
    <w:rsid w:val="009B764B"/>
    <w:rsid w:val="009B7901"/>
    <w:rsid w:val="009C08ED"/>
    <w:rsid w:val="009C568A"/>
    <w:rsid w:val="009E6D07"/>
    <w:rsid w:val="009F0E59"/>
    <w:rsid w:val="009F669D"/>
    <w:rsid w:val="00A001AE"/>
    <w:rsid w:val="00A011E9"/>
    <w:rsid w:val="00A01FA0"/>
    <w:rsid w:val="00A02426"/>
    <w:rsid w:val="00A025C6"/>
    <w:rsid w:val="00A03A11"/>
    <w:rsid w:val="00A0752C"/>
    <w:rsid w:val="00A175B0"/>
    <w:rsid w:val="00A17A68"/>
    <w:rsid w:val="00A21615"/>
    <w:rsid w:val="00A21C68"/>
    <w:rsid w:val="00A21CCE"/>
    <w:rsid w:val="00A2584A"/>
    <w:rsid w:val="00A2600D"/>
    <w:rsid w:val="00A26BA4"/>
    <w:rsid w:val="00A37E4F"/>
    <w:rsid w:val="00A41A2B"/>
    <w:rsid w:val="00A46A14"/>
    <w:rsid w:val="00A51151"/>
    <w:rsid w:val="00A5771D"/>
    <w:rsid w:val="00A628A9"/>
    <w:rsid w:val="00A63395"/>
    <w:rsid w:val="00A633F9"/>
    <w:rsid w:val="00A63598"/>
    <w:rsid w:val="00A64635"/>
    <w:rsid w:val="00A64A26"/>
    <w:rsid w:val="00A926AF"/>
    <w:rsid w:val="00AA1E22"/>
    <w:rsid w:val="00AA2B24"/>
    <w:rsid w:val="00AA3F70"/>
    <w:rsid w:val="00AA4A5A"/>
    <w:rsid w:val="00AA641D"/>
    <w:rsid w:val="00AB09C1"/>
    <w:rsid w:val="00AB251B"/>
    <w:rsid w:val="00AB6518"/>
    <w:rsid w:val="00AC6893"/>
    <w:rsid w:val="00AC7741"/>
    <w:rsid w:val="00AD26B3"/>
    <w:rsid w:val="00AD5C13"/>
    <w:rsid w:val="00AD6420"/>
    <w:rsid w:val="00AF2FDE"/>
    <w:rsid w:val="00AF672B"/>
    <w:rsid w:val="00B076CA"/>
    <w:rsid w:val="00B134B8"/>
    <w:rsid w:val="00B13A3E"/>
    <w:rsid w:val="00B3408B"/>
    <w:rsid w:val="00B35BC1"/>
    <w:rsid w:val="00B36B35"/>
    <w:rsid w:val="00B37D2B"/>
    <w:rsid w:val="00B44445"/>
    <w:rsid w:val="00B447CD"/>
    <w:rsid w:val="00B467BE"/>
    <w:rsid w:val="00B47AE9"/>
    <w:rsid w:val="00B56D79"/>
    <w:rsid w:val="00B57197"/>
    <w:rsid w:val="00B6128A"/>
    <w:rsid w:val="00B61333"/>
    <w:rsid w:val="00B61F24"/>
    <w:rsid w:val="00B6294B"/>
    <w:rsid w:val="00B6467B"/>
    <w:rsid w:val="00B65F08"/>
    <w:rsid w:val="00B676AD"/>
    <w:rsid w:val="00B71DFF"/>
    <w:rsid w:val="00B76C38"/>
    <w:rsid w:val="00B81462"/>
    <w:rsid w:val="00B8204F"/>
    <w:rsid w:val="00B958F9"/>
    <w:rsid w:val="00B966C7"/>
    <w:rsid w:val="00BA1234"/>
    <w:rsid w:val="00BB220E"/>
    <w:rsid w:val="00BB29A2"/>
    <w:rsid w:val="00BB2E66"/>
    <w:rsid w:val="00BB3950"/>
    <w:rsid w:val="00BC13A9"/>
    <w:rsid w:val="00BC5064"/>
    <w:rsid w:val="00BC5404"/>
    <w:rsid w:val="00BC588A"/>
    <w:rsid w:val="00BC6527"/>
    <w:rsid w:val="00BC6CBC"/>
    <w:rsid w:val="00BC723C"/>
    <w:rsid w:val="00BD5628"/>
    <w:rsid w:val="00BD5E19"/>
    <w:rsid w:val="00BD792E"/>
    <w:rsid w:val="00BE3C42"/>
    <w:rsid w:val="00BE598F"/>
    <w:rsid w:val="00BE6019"/>
    <w:rsid w:val="00BE7A5D"/>
    <w:rsid w:val="00BE7E10"/>
    <w:rsid w:val="00BF6CCD"/>
    <w:rsid w:val="00C06EB4"/>
    <w:rsid w:val="00C109A8"/>
    <w:rsid w:val="00C10D3B"/>
    <w:rsid w:val="00C11B4A"/>
    <w:rsid w:val="00C20504"/>
    <w:rsid w:val="00C2152C"/>
    <w:rsid w:val="00C226D5"/>
    <w:rsid w:val="00C22CAA"/>
    <w:rsid w:val="00C2544D"/>
    <w:rsid w:val="00C2602C"/>
    <w:rsid w:val="00C3486E"/>
    <w:rsid w:val="00C3511D"/>
    <w:rsid w:val="00C4100C"/>
    <w:rsid w:val="00C41AAE"/>
    <w:rsid w:val="00C47679"/>
    <w:rsid w:val="00C53322"/>
    <w:rsid w:val="00C540DF"/>
    <w:rsid w:val="00C54459"/>
    <w:rsid w:val="00C604DD"/>
    <w:rsid w:val="00C61AEA"/>
    <w:rsid w:val="00C66FE8"/>
    <w:rsid w:val="00C72464"/>
    <w:rsid w:val="00C731E7"/>
    <w:rsid w:val="00C73AC9"/>
    <w:rsid w:val="00C73F4A"/>
    <w:rsid w:val="00C82C61"/>
    <w:rsid w:val="00C83D73"/>
    <w:rsid w:val="00C907EE"/>
    <w:rsid w:val="00C912A7"/>
    <w:rsid w:val="00C9148E"/>
    <w:rsid w:val="00C93F04"/>
    <w:rsid w:val="00C969DB"/>
    <w:rsid w:val="00CA5B0F"/>
    <w:rsid w:val="00CB10B6"/>
    <w:rsid w:val="00CB29E7"/>
    <w:rsid w:val="00CB54E5"/>
    <w:rsid w:val="00CC4099"/>
    <w:rsid w:val="00CC780D"/>
    <w:rsid w:val="00CD3F92"/>
    <w:rsid w:val="00CD4203"/>
    <w:rsid w:val="00CD46AD"/>
    <w:rsid w:val="00CD6E14"/>
    <w:rsid w:val="00CD7DA5"/>
    <w:rsid w:val="00CE0907"/>
    <w:rsid w:val="00CE11B6"/>
    <w:rsid w:val="00CE527E"/>
    <w:rsid w:val="00CE6255"/>
    <w:rsid w:val="00CF56DA"/>
    <w:rsid w:val="00D01E4E"/>
    <w:rsid w:val="00D02FA8"/>
    <w:rsid w:val="00D031E8"/>
    <w:rsid w:val="00D034BC"/>
    <w:rsid w:val="00D06A7F"/>
    <w:rsid w:val="00D07925"/>
    <w:rsid w:val="00D1031E"/>
    <w:rsid w:val="00D10818"/>
    <w:rsid w:val="00D10D76"/>
    <w:rsid w:val="00D149D6"/>
    <w:rsid w:val="00D17B7D"/>
    <w:rsid w:val="00D20E2E"/>
    <w:rsid w:val="00D21F17"/>
    <w:rsid w:val="00D2555B"/>
    <w:rsid w:val="00D27362"/>
    <w:rsid w:val="00D31D5B"/>
    <w:rsid w:val="00D3435D"/>
    <w:rsid w:val="00D35482"/>
    <w:rsid w:val="00D43E34"/>
    <w:rsid w:val="00D50634"/>
    <w:rsid w:val="00D50738"/>
    <w:rsid w:val="00D57BBE"/>
    <w:rsid w:val="00D6475A"/>
    <w:rsid w:val="00D64CB1"/>
    <w:rsid w:val="00D71FA9"/>
    <w:rsid w:val="00D739B9"/>
    <w:rsid w:val="00D75E8D"/>
    <w:rsid w:val="00D77D78"/>
    <w:rsid w:val="00D85C6D"/>
    <w:rsid w:val="00D92266"/>
    <w:rsid w:val="00D9500F"/>
    <w:rsid w:val="00D974B0"/>
    <w:rsid w:val="00DA1E44"/>
    <w:rsid w:val="00DB1E2F"/>
    <w:rsid w:val="00DB460D"/>
    <w:rsid w:val="00DB7D7F"/>
    <w:rsid w:val="00DC1FB1"/>
    <w:rsid w:val="00DC5070"/>
    <w:rsid w:val="00DC6722"/>
    <w:rsid w:val="00DD2050"/>
    <w:rsid w:val="00DD4464"/>
    <w:rsid w:val="00DD4E94"/>
    <w:rsid w:val="00DD504C"/>
    <w:rsid w:val="00DD6EAE"/>
    <w:rsid w:val="00DE4A92"/>
    <w:rsid w:val="00DE4E72"/>
    <w:rsid w:val="00DF1AD5"/>
    <w:rsid w:val="00DF4FEA"/>
    <w:rsid w:val="00E01D27"/>
    <w:rsid w:val="00E03F36"/>
    <w:rsid w:val="00E04115"/>
    <w:rsid w:val="00E0455B"/>
    <w:rsid w:val="00E04B70"/>
    <w:rsid w:val="00E05F8B"/>
    <w:rsid w:val="00E064FA"/>
    <w:rsid w:val="00E122AA"/>
    <w:rsid w:val="00E17530"/>
    <w:rsid w:val="00E222A4"/>
    <w:rsid w:val="00E22FCE"/>
    <w:rsid w:val="00E2584A"/>
    <w:rsid w:val="00E26693"/>
    <w:rsid w:val="00E27E1B"/>
    <w:rsid w:val="00E31F19"/>
    <w:rsid w:val="00E3408B"/>
    <w:rsid w:val="00E403E6"/>
    <w:rsid w:val="00E42F26"/>
    <w:rsid w:val="00E51651"/>
    <w:rsid w:val="00E57733"/>
    <w:rsid w:val="00E70361"/>
    <w:rsid w:val="00E807B5"/>
    <w:rsid w:val="00E836CC"/>
    <w:rsid w:val="00E84F35"/>
    <w:rsid w:val="00E85F26"/>
    <w:rsid w:val="00E87F99"/>
    <w:rsid w:val="00E91B9D"/>
    <w:rsid w:val="00E91E80"/>
    <w:rsid w:val="00E95EF4"/>
    <w:rsid w:val="00EA11E3"/>
    <w:rsid w:val="00EA4572"/>
    <w:rsid w:val="00EA655A"/>
    <w:rsid w:val="00EB072D"/>
    <w:rsid w:val="00EB6424"/>
    <w:rsid w:val="00EC4934"/>
    <w:rsid w:val="00EC53FE"/>
    <w:rsid w:val="00EC5644"/>
    <w:rsid w:val="00ED11D0"/>
    <w:rsid w:val="00ED12AA"/>
    <w:rsid w:val="00ED293B"/>
    <w:rsid w:val="00ED4895"/>
    <w:rsid w:val="00EE0E44"/>
    <w:rsid w:val="00EE3160"/>
    <w:rsid w:val="00EE4A9F"/>
    <w:rsid w:val="00EE55F0"/>
    <w:rsid w:val="00EF1896"/>
    <w:rsid w:val="00EF285E"/>
    <w:rsid w:val="00EF2A3A"/>
    <w:rsid w:val="00EF5E90"/>
    <w:rsid w:val="00F014E8"/>
    <w:rsid w:val="00F06193"/>
    <w:rsid w:val="00F06650"/>
    <w:rsid w:val="00F07E91"/>
    <w:rsid w:val="00F118B8"/>
    <w:rsid w:val="00F1613D"/>
    <w:rsid w:val="00F16560"/>
    <w:rsid w:val="00F24432"/>
    <w:rsid w:val="00F254F9"/>
    <w:rsid w:val="00F3045F"/>
    <w:rsid w:val="00F323C3"/>
    <w:rsid w:val="00F34314"/>
    <w:rsid w:val="00F34515"/>
    <w:rsid w:val="00F35177"/>
    <w:rsid w:val="00F42FCA"/>
    <w:rsid w:val="00F43279"/>
    <w:rsid w:val="00F44B6E"/>
    <w:rsid w:val="00F455E3"/>
    <w:rsid w:val="00F47521"/>
    <w:rsid w:val="00F64F0F"/>
    <w:rsid w:val="00F656EF"/>
    <w:rsid w:val="00F71DB6"/>
    <w:rsid w:val="00F73775"/>
    <w:rsid w:val="00F807E4"/>
    <w:rsid w:val="00F82BDF"/>
    <w:rsid w:val="00F85399"/>
    <w:rsid w:val="00F94F6E"/>
    <w:rsid w:val="00FA2E69"/>
    <w:rsid w:val="00FA41C9"/>
    <w:rsid w:val="00FA4E4F"/>
    <w:rsid w:val="00FB1190"/>
    <w:rsid w:val="00FB259F"/>
    <w:rsid w:val="00FB7C34"/>
    <w:rsid w:val="00FC5A7B"/>
    <w:rsid w:val="00FC65E8"/>
    <w:rsid w:val="00FC6FE6"/>
    <w:rsid w:val="00FD6F91"/>
    <w:rsid w:val="00FD739C"/>
    <w:rsid w:val="00FD73B1"/>
    <w:rsid w:val="00FF1946"/>
    <w:rsid w:val="00FF4556"/>
    <w:rsid w:val="00FF55A3"/>
    <w:rsid w:val="00FF6A9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D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8F1"/>
    <w:pPr>
      <w:spacing w:line="360" w:lineRule="auto"/>
    </w:pPr>
    <w:rPr>
      <w:rFonts w:ascii="Arial" w:hAnsi="Arial"/>
      <w:sz w:val="22"/>
      <w:szCs w:val="24"/>
      <w:lang w:eastAsia="en-US"/>
    </w:rPr>
  </w:style>
  <w:style w:type="paragraph" w:styleId="berschrift1">
    <w:name w:val="heading 1"/>
    <w:basedOn w:val="Standard"/>
    <w:next w:val="Textkrper"/>
    <w:qFormat/>
    <w:rsid w:val="005E1F47"/>
    <w:pPr>
      <w:keepNext/>
      <w:numPr>
        <w:numId w:val="1"/>
      </w:numPr>
      <w:tabs>
        <w:tab w:val="left" w:pos="709"/>
      </w:tabs>
      <w:spacing w:after="480" w:line="600" w:lineRule="exact"/>
      <w:ind w:left="709" w:hanging="709"/>
      <w:outlineLvl w:val="0"/>
    </w:pPr>
    <w:rPr>
      <w:kern w:val="28"/>
      <w:sz w:val="44"/>
      <w:szCs w:val="40"/>
    </w:rPr>
  </w:style>
  <w:style w:type="paragraph" w:styleId="berschrift2">
    <w:name w:val="heading 2"/>
    <w:basedOn w:val="Standard"/>
    <w:next w:val="Textkrper"/>
    <w:qFormat/>
    <w:rsid w:val="00827D3E"/>
    <w:pPr>
      <w:keepNext/>
      <w:numPr>
        <w:ilvl w:val="1"/>
        <w:numId w:val="1"/>
      </w:numPr>
      <w:spacing w:before="240"/>
      <w:outlineLvl w:val="1"/>
    </w:pPr>
    <w:rPr>
      <w:b/>
      <w:kern w:val="28"/>
    </w:rPr>
  </w:style>
  <w:style w:type="paragraph" w:styleId="berschrift3">
    <w:name w:val="heading 3"/>
    <w:basedOn w:val="berschrift4"/>
    <w:next w:val="Textkrper"/>
    <w:rsid w:val="00AA4A5A"/>
    <w:pPr>
      <w:numPr>
        <w:ilvl w:val="2"/>
      </w:numPr>
      <w:spacing w:before="120"/>
      <w:outlineLvl w:val="2"/>
    </w:pPr>
    <w:rPr>
      <w:rFonts w:cs="Arial"/>
      <w:b/>
    </w:rPr>
  </w:style>
  <w:style w:type="paragraph" w:styleId="berschrift4">
    <w:name w:val="heading 4"/>
    <w:basedOn w:val="Standard"/>
    <w:next w:val="Standard"/>
    <w:rsid w:val="00B44445"/>
    <w:pPr>
      <w:keepNext/>
      <w:numPr>
        <w:ilvl w:val="3"/>
        <w:numId w:val="1"/>
      </w:numPr>
      <w:outlineLvl w:val="3"/>
    </w:pPr>
  </w:style>
  <w:style w:type="paragraph" w:styleId="berschrift5">
    <w:name w:val="heading 5"/>
    <w:basedOn w:val="Standard"/>
    <w:next w:val="Standard"/>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rsid w:val="00077CD4"/>
    <w:rPr>
      <w:sz w:val="16"/>
      <w:szCs w:val="16"/>
    </w:rPr>
  </w:style>
  <w:style w:type="paragraph" w:styleId="Kommentartext">
    <w:name w:val="annotation text"/>
    <w:basedOn w:val="Standard"/>
    <w:link w:val="KommentartextZchn"/>
    <w:rsid w:val="00077CD4"/>
    <w:pPr>
      <w:spacing w:line="240" w:lineRule="auto"/>
    </w:pPr>
    <w:rPr>
      <w:sz w:val="20"/>
      <w:szCs w:val="20"/>
    </w:rPr>
  </w:style>
  <w:style w:type="character" w:customStyle="1" w:styleId="KommentartextZchn">
    <w:name w:val="Kommentartext Zchn"/>
    <w:basedOn w:val="Absatz-Standardschriftart"/>
    <w:link w:val="Kommentartext"/>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C53322"/>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 w:val="28"/>
      <w:szCs w:val="28"/>
      <w:lang w:eastAsia="de-DE"/>
    </w:rPr>
  </w:style>
  <w:style w:type="paragraph" w:styleId="Verzeichnis1">
    <w:name w:val="toc 1"/>
    <w:basedOn w:val="Standard"/>
    <w:next w:val="Standard"/>
    <w:autoRedefine/>
    <w:uiPriority w:val="39"/>
    <w:rsid w:val="00480245"/>
    <w:pPr>
      <w:tabs>
        <w:tab w:val="left" w:pos="440"/>
        <w:tab w:val="right" w:pos="9061"/>
      </w:tabs>
      <w:spacing w:after="100"/>
    </w:pPr>
    <w:rPr>
      <w:rFonts w:ascii="Arial Fett" w:hAnsi="Arial Fett"/>
      <w:b/>
      <w:noProof/>
    </w:rPr>
  </w:style>
  <w:style w:type="paragraph" w:styleId="Verzeichnis2">
    <w:name w:val="toc 2"/>
    <w:basedOn w:val="Standard"/>
    <w:next w:val="Standard"/>
    <w:autoRedefine/>
    <w:uiPriority w:val="39"/>
    <w:rsid w:val="00C53322"/>
    <w:pPr>
      <w:spacing w:after="100"/>
      <w:ind w:left="220"/>
    </w:pPr>
  </w:style>
  <w:style w:type="paragraph" w:styleId="Verzeichnis3">
    <w:name w:val="toc 3"/>
    <w:basedOn w:val="Standard"/>
    <w:next w:val="Standard"/>
    <w:autoRedefine/>
    <w:uiPriority w:val="39"/>
    <w:rsid w:val="00C53322"/>
    <w:pPr>
      <w:spacing w:after="100"/>
      <w:ind w:left="440"/>
    </w:pPr>
  </w:style>
  <w:style w:type="table" w:customStyle="1" w:styleId="Tabellenraster1">
    <w:name w:val="Tabellenraster1"/>
    <w:basedOn w:val="NormaleTabelle"/>
    <w:next w:val="Tabellenraster"/>
    <w:rsid w:val="00BD792E"/>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63wh\Downloads\beschreibung_einer_verarbeitungstaetigk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80E1-250B-43DB-ADB4-CC08530F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beschreibung_einer_verarbeitungstaetigkeit.dotx</Template>
  <TotalTime>0</TotalTime>
  <Pages>9</Pages>
  <Words>2310</Words>
  <Characters>14557</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2022-03-29T11:39:00Z</dcterms:created>
  <dcterms:modified xsi:type="dcterms:W3CDTF">2022-03-29T13:21:00Z</dcterms:modified>
</cp:coreProperties>
</file>